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3D4B9" w14:textId="2AD63D22" w:rsidR="00AA4DC5" w:rsidRPr="00851D59" w:rsidRDefault="00AA4DC5" w:rsidP="00851D59">
      <w:pPr>
        <w:jc w:val="center"/>
        <w:rPr>
          <w:rFonts w:ascii="Calibri" w:hAnsi="Calibri" w:cs="Calibri"/>
          <w:b/>
          <w:bCs/>
        </w:rPr>
      </w:pPr>
      <w:r w:rsidRPr="00851D59">
        <w:rPr>
          <w:rFonts w:ascii="Calibri" w:hAnsi="Calibri" w:cs="Calibri"/>
          <w:b/>
          <w:bCs/>
        </w:rPr>
        <w:t>2. sz melléklet</w:t>
      </w:r>
    </w:p>
    <w:tbl>
      <w:tblPr>
        <w:tblpPr w:leftFromText="141" w:rightFromText="141" w:vertAnchor="text" w:horzAnchor="margin" w:tblpX="-147" w:tblpY="665"/>
        <w:tblW w:w="13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20"/>
        <w:gridCol w:w="965"/>
        <w:gridCol w:w="1556"/>
        <w:gridCol w:w="1984"/>
        <w:gridCol w:w="1920"/>
      </w:tblGrid>
      <w:tr w:rsidR="00851D59" w:rsidRPr="00237BB0" w14:paraId="05F8CB40" w14:textId="77777777" w:rsidTr="00851D59">
        <w:trPr>
          <w:trHeight w:val="300"/>
        </w:trPr>
        <w:tc>
          <w:tcPr>
            <w:tcW w:w="7420" w:type="dxa"/>
            <w:shd w:val="clear" w:color="000000" w:fill="BFBFBF"/>
            <w:noWrap/>
            <w:vAlign w:val="bottom"/>
            <w:hideMark/>
          </w:tcPr>
          <w:p w14:paraId="64F46FCB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37B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Feladat megnevezése</w:t>
            </w:r>
          </w:p>
        </w:tc>
        <w:tc>
          <w:tcPr>
            <w:tcW w:w="965" w:type="dxa"/>
            <w:shd w:val="clear" w:color="000000" w:fill="BFBFBF"/>
            <w:noWrap/>
            <w:vAlign w:val="bottom"/>
            <w:hideMark/>
          </w:tcPr>
          <w:p w14:paraId="1071B510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37B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Egység</w:t>
            </w:r>
          </w:p>
        </w:tc>
        <w:tc>
          <w:tcPr>
            <w:tcW w:w="1556" w:type="dxa"/>
            <w:shd w:val="clear" w:color="000000" w:fill="BFBFBF"/>
          </w:tcPr>
          <w:p w14:paraId="753BD304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Becsült éves mennyiség</w:t>
            </w:r>
          </w:p>
        </w:tc>
        <w:tc>
          <w:tcPr>
            <w:tcW w:w="1984" w:type="dxa"/>
            <w:shd w:val="clear" w:color="000000" w:fill="BFBFBF"/>
          </w:tcPr>
          <w:p w14:paraId="131B471A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37B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Egységár (nettó Ft)</w:t>
            </w:r>
          </w:p>
        </w:tc>
        <w:tc>
          <w:tcPr>
            <w:tcW w:w="1920" w:type="dxa"/>
            <w:shd w:val="clear" w:color="000000" w:fill="BFBFBF"/>
          </w:tcPr>
          <w:p w14:paraId="188373A9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Egységár (bruttó Ft)</w:t>
            </w:r>
          </w:p>
        </w:tc>
      </w:tr>
      <w:tr w:rsidR="00851D59" w:rsidRPr="00237BB0" w14:paraId="3D690D9E" w14:textId="77777777" w:rsidTr="00851D59">
        <w:trPr>
          <w:trHeight w:val="300"/>
        </w:trPr>
        <w:tc>
          <w:tcPr>
            <w:tcW w:w="7420" w:type="dxa"/>
            <w:noWrap/>
            <w:vAlign w:val="bottom"/>
            <w:hideMark/>
          </w:tcPr>
          <w:p w14:paraId="349A1A36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37B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I. Víznyelők és folyókák tisztítása</w:t>
            </w:r>
          </w:p>
        </w:tc>
        <w:tc>
          <w:tcPr>
            <w:tcW w:w="965" w:type="dxa"/>
            <w:noWrap/>
            <w:vAlign w:val="bottom"/>
            <w:hideMark/>
          </w:tcPr>
          <w:p w14:paraId="16EC59CB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37B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1556" w:type="dxa"/>
          </w:tcPr>
          <w:p w14:paraId="043D81DD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984" w:type="dxa"/>
          </w:tcPr>
          <w:p w14:paraId="46ABA8D7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920" w:type="dxa"/>
          </w:tcPr>
          <w:p w14:paraId="42792ABB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851D59" w:rsidRPr="00237BB0" w14:paraId="54094777" w14:textId="77777777" w:rsidTr="00851D59">
        <w:trPr>
          <w:trHeight w:val="300"/>
        </w:trPr>
        <w:tc>
          <w:tcPr>
            <w:tcW w:w="7420" w:type="dxa"/>
            <w:noWrap/>
            <w:vAlign w:val="bottom"/>
            <w:hideMark/>
          </w:tcPr>
          <w:p w14:paraId="023C3D65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37B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Félig telt csapadékvíznyelő akna tisztítása, hordalék elszállítással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80 cm átmérőig</w:t>
            </w:r>
          </w:p>
        </w:tc>
        <w:tc>
          <w:tcPr>
            <w:tcW w:w="965" w:type="dxa"/>
            <w:noWrap/>
            <w:vAlign w:val="bottom"/>
            <w:hideMark/>
          </w:tcPr>
          <w:p w14:paraId="5C0BFABF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37B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Ft/db</w:t>
            </w:r>
          </w:p>
        </w:tc>
        <w:tc>
          <w:tcPr>
            <w:tcW w:w="1556" w:type="dxa"/>
          </w:tcPr>
          <w:p w14:paraId="529F4DED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150</w:t>
            </w:r>
          </w:p>
        </w:tc>
        <w:tc>
          <w:tcPr>
            <w:tcW w:w="1984" w:type="dxa"/>
          </w:tcPr>
          <w:p w14:paraId="447D5417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920" w:type="dxa"/>
          </w:tcPr>
          <w:p w14:paraId="170FCBC7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851D59" w:rsidRPr="00237BB0" w14:paraId="2C4FD17B" w14:textId="77777777" w:rsidTr="00851D59">
        <w:trPr>
          <w:trHeight w:val="300"/>
        </w:trPr>
        <w:tc>
          <w:tcPr>
            <w:tcW w:w="7420" w:type="dxa"/>
            <w:noWrap/>
            <w:vAlign w:val="bottom"/>
          </w:tcPr>
          <w:p w14:paraId="03078696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37B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Félig telt csapadékvíznyelő akna tisztítása, hordalék elszállítással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80 cm átmérő felett</w:t>
            </w:r>
          </w:p>
        </w:tc>
        <w:tc>
          <w:tcPr>
            <w:tcW w:w="965" w:type="dxa"/>
            <w:noWrap/>
            <w:vAlign w:val="bottom"/>
          </w:tcPr>
          <w:p w14:paraId="52C2E09D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37B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Ft/db</w:t>
            </w:r>
          </w:p>
        </w:tc>
        <w:tc>
          <w:tcPr>
            <w:tcW w:w="1556" w:type="dxa"/>
          </w:tcPr>
          <w:p w14:paraId="192FC2C1" w14:textId="77777777" w:rsidR="00851D59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20</w:t>
            </w:r>
          </w:p>
        </w:tc>
        <w:tc>
          <w:tcPr>
            <w:tcW w:w="1984" w:type="dxa"/>
          </w:tcPr>
          <w:p w14:paraId="584F16D1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920" w:type="dxa"/>
          </w:tcPr>
          <w:p w14:paraId="6D2B2C4F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851D59" w:rsidRPr="00237BB0" w14:paraId="5E730DDE" w14:textId="77777777" w:rsidTr="00851D59">
        <w:trPr>
          <w:trHeight w:val="300"/>
        </w:trPr>
        <w:tc>
          <w:tcPr>
            <w:tcW w:w="7420" w:type="dxa"/>
            <w:noWrap/>
            <w:vAlign w:val="bottom"/>
            <w:hideMark/>
          </w:tcPr>
          <w:p w14:paraId="0D241C0D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37B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Teljesen feltöltődött csapadékvíznyelő akna tisztítása, hordalék elszállítással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80 cm átmérőig</w:t>
            </w:r>
          </w:p>
        </w:tc>
        <w:tc>
          <w:tcPr>
            <w:tcW w:w="965" w:type="dxa"/>
            <w:noWrap/>
            <w:vAlign w:val="bottom"/>
            <w:hideMark/>
          </w:tcPr>
          <w:p w14:paraId="3D54D353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37B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Ft/db</w:t>
            </w:r>
          </w:p>
        </w:tc>
        <w:tc>
          <w:tcPr>
            <w:tcW w:w="1556" w:type="dxa"/>
          </w:tcPr>
          <w:p w14:paraId="7A3BDE42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150</w:t>
            </w:r>
          </w:p>
        </w:tc>
        <w:tc>
          <w:tcPr>
            <w:tcW w:w="1984" w:type="dxa"/>
          </w:tcPr>
          <w:p w14:paraId="65CA7246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920" w:type="dxa"/>
          </w:tcPr>
          <w:p w14:paraId="228EE1A4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851D59" w:rsidRPr="00237BB0" w14:paraId="173E21D9" w14:textId="77777777" w:rsidTr="00851D59">
        <w:trPr>
          <w:trHeight w:val="300"/>
        </w:trPr>
        <w:tc>
          <w:tcPr>
            <w:tcW w:w="7420" w:type="dxa"/>
            <w:noWrap/>
            <w:vAlign w:val="bottom"/>
          </w:tcPr>
          <w:p w14:paraId="7EE7EDD0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37B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Teljesen feltöltődött csapadékvíznyelő akna tisztítása, hordalék elszállítással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80 cm felett</w:t>
            </w:r>
          </w:p>
        </w:tc>
        <w:tc>
          <w:tcPr>
            <w:tcW w:w="965" w:type="dxa"/>
            <w:noWrap/>
            <w:vAlign w:val="bottom"/>
          </w:tcPr>
          <w:p w14:paraId="229B418C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37B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Ft/db</w:t>
            </w:r>
          </w:p>
        </w:tc>
        <w:tc>
          <w:tcPr>
            <w:tcW w:w="1556" w:type="dxa"/>
          </w:tcPr>
          <w:p w14:paraId="392E4A70" w14:textId="77777777" w:rsidR="00851D59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20</w:t>
            </w:r>
          </w:p>
        </w:tc>
        <w:tc>
          <w:tcPr>
            <w:tcW w:w="1984" w:type="dxa"/>
          </w:tcPr>
          <w:p w14:paraId="3FEA7577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920" w:type="dxa"/>
          </w:tcPr>
          <w:p w14:paraId="20A93AB6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851D59" w:rsidRPr="00237BB0" w14:paraId="399F01DB" w14:textId="77777777" w:rsidTr="00851D59">
        <w:trPr>
          <w:trHeight w:val="300"/>
        </w:trPr>
        <w:tc>
          <w:tcPr>
            <w:tcW w:w="7420" w:type="dxa"/>
            <w:noWrap/>
            <w:vAlign w:val="bottom"/>
            <w:hideMark/>
          </w:tcPr>
          <w:p w14:paraId="45A5517B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37B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Rácsos folyóka tisztítása, hordalék elszállítással</w:t>
            </w:r>
          </w:p>
        </w:tc>
        <w:tc>
          <w:tcPr>
            <w:tcW w:w="965" w:type="dxa"/>
            <w:noWrap/>
            <w:vAlign w:val="bottom"/>
            <w:hideMark/>
          </w:tcPr>
          <w:p w14:paraId="7233B8BE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37B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Ft/</w:t>
            </w:r>
            <w:proofErr w:type="spellStart"/>
            <w:r w:rsidRPr="00237B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fm</w:t>
            </w:r>
            <w:proofErr w:type="spellEnd"/>
          </w:p>
        </w:tc>
        <w:tc>
          <w:tcPr>
            <w:tcW w:w="1556" w:type="dxa"/>
          </w:tcPr>
          <w:p w14:paraId="454341CA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100</w:t>
            </w:r>
          </w:p>
        </w:tc>
        <w:tc>
          <w:tcPr>
            <w:tcW w:w="1984" w:type="dxa"/>
          </w:tcPr>
          <w:p w14:paraId="403FCA75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920" w:type="dxa"/>
          </w:tcPr>
          <w:p w14:paraId="6A46CFCE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851D59" w:rsidRPr="00237BB0" w14:paraId="08B3C9DD" w14:textId="77777777" w:rsidTr="00851D59">
        <w:trPr>
          <w:trHeight w:val="300"/>
        </w:trPr>
        <w:tc>
          <w:tcPr>
            <w:tcW w:w="7420" w:type="dxa"/>
            <w:noWrap/>
            <w:vAlign w:val="bottom"/>
            <w:hideMark/>
          </w:tcPr>
          <w:p w14:paraId="2416F73E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37B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II. Árkok tisztítása és profilozása</w:t>
            </w:r>
          </w:p>
        </w:tc>
        <w:tc>
          <w:tcPr>
            <w:tcW w:w="965" w:type="dxa"/>
            <w:noWrap/>
            <w:vAlign w:val="bottom"/>
            <w:hideMark/>
          </w:tcPr>
          <w:p w14:paraId="2017C058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37B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1556" w:type="dxa"/>
          </w:tcPr>
          <w:p w14:paraId="4A3AB9FF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984" w:type="dxa"/>
          </w:tcPr>
          <w:p w14:paraId="49FE5729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920" w:type="dxa"/>
          </w:tcPr>
          <w:p w14:paraId="3D628C79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851D59" w:rsidRPr="00237BB0" w14:paraId="67ED8EA4" w14:textId="77777777" w:rsidTr="00851D59">
        <w:trPr>
          <w:trHeight w:val="300"/>
        </w:trPr>
        <w:tc>
          <w:tcPr>
            <w:tcW w:w="7420" w:type="dxa"/>
            <w:noWrap/>
            <w:vAlign w:val="bottom"/>
            <w:hideMark/>
          </w:tcPr>
          <w:p w14:paraId="7453D6D5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37B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Burkolt- és földárok tisztítása (normál hordalék), elszállítással</w:t>
            </w:r>
          </w:p>
        </w:tc>
        <w:tc>
          <w:tcPr>
            <w:tcW w:w="965" w:type="dxa"/>
            <w:noWrap/>
            <w:vAlign w:val="bottom"/>
            <w:hideMark/>
          </w:tcPr>
          <w:p w14:paraId="4F65A862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37B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Ft/</w:t>
            </w:r>
            <w:proofErr w:type="spellStart"/>
            <w:r w:rsidRPr="00237B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fm</w:t>
            </w:r>
            <w:proofErr w:type="spellEnd"/>
          </w:p>
        </w:tc>
        <w:tc>
          <w:tcPr>
            <w:tcW w:w="1556" w:type="dxa"/>
          </w:tcPr>
          <w:p w14:paraId="09F98CF3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800</w:t>
            </w:r>
          </w:p>
        </w:tc>
        <w:tc>
          <w:tcPr>
            <w:tcW w:w="1984" w:type="dxa"/>
          </w:tcPr>
          <w:p w14:paraId="45A0F57B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920" w:type="dxa"/>
          </w:tcPr>
          <w:p w14:paraId="4AF65A28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851D59" w:rsidRPr="00237BB0" w14:paraId="3FB2EE38" w14:textId="77777777" w:rsidTr="00851D59">
        <w:trPr>
          <w:trHeight w:val="300"/>
        </w:trPr>
        <w:tc>
          <w:tcPr>
            <w:tcW w:w="7420" w:type="dxa"/>
            <w:noWrap/>
            <w:vAlign w:val="bottom"/>
            <w:hideMark/>
          </w:tcPr>
          <w:p w14:paraId="1F8608D0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37B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Burkolt árok tisztítása (nagymennyiségű növény és iszap), elszállítással</w:t>
            </w:r>
          </w:p>
        </w:tc>
        <w:tc>
          <w:tcPr>
            <w:tcW w:w="965" w:type="dxa"/>
            <w:noWrap/>
            <w:vAlign w:val="bottom"/>
            <w:hideMark/>
          </w:tcPr>
          <w:p w14:paraId="740CE83B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37B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Ft/</w:t>
            </w:r>
            <w:proofErr w:type="spellStart"/>
            <w:r w:rsidRPr="00237B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fm</w:t>
            </w:r>
            <w:proofErr w:type="spellEnd"/>
          </w:p>
        </w:tc>
        <w:tc>
          <w:tcPr>
            <w:tcW w:w="1556" w:type="dxa"/>
          </w:tcPr>
          <w:p w14:paraId="2E360304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200</w:t>
            </w:r>
          </w:p>
        </w:tc>
        <w:tc>
          <w:tcPr>
            <w:tcW w:w="1984" w:type="dxa"/>
          </w:tcPr>
          <w:p w14:paraId="691E735D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920" w:type="dxa"/>
          </w:tcPr>
          <w:p w14:paraId="503C987E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851D59" w:rsidRPr="00237BB0" w14:paraId="58F75775" w14:textId="77777777" w:rsidTr="00851D59">
        <w:trPr>
          <w:trHeight w:val="300"/>
        </w:trPr>
        <w:tc>
          <w:tcPr>
            <w:tcW w:w="7420" w:type="dxa"/>
            <w:noWrap/>
            <w:vAlign w:val="bottom"/>
            <w:hideMark/>
          </w:tcPr>
          <w:p w14:paraId="4E69A905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37B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Földárok gépi profilozása, kitermelt föld elszállítással</w:t>
            </w:r>
          </w:p>
        </w:tc>
        <w:tc>
          <w:tcPr>
            <w:tcW w:w="965" w:type="dxa"/>
            <w:noWrap/>
            <w:vAlign w:val="bottom"/>
            <w:hideMark/>
          </w:tcPr>
          <w:p w14:paraId="4685F404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37B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Ft/</w:t>
            </w:r>
            <w:proofErr w:type="spellStart"/>
            <w:r w:rsidRPr="00237B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fm</w:t>
            </w:r>
            <w:proofErr w:type="spellEnd"/>
          </w:p>
        </w:tc>
        <w:tc>
          <w:tcPr>
            <w:tcW w:w="1556" w:type="dxa"/>
          </w:tcPr>
          <w:p w14:paraId="1BEF1712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200</w:t>
            </w:r>
          </w:p>
        </w:tc>
        <w:tc>
          <w:tcPr>
            <w:tcW w:w="1984" w:type="dxa"/>
          </w:tcPr>
          <w:p w14:paraId="3E54CA4E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920" w:type="dxa"/>
          </w:tcPr>
          <w:p w14:paraId="55E1F816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851D59" w:rsidRPr="00237BB0" w14:paraId="0796D6E0" w14:textId="77777777" w:rsidTr="00851D59">
        <w:trPr>
          <w:trHeight w:val="300"/>
        </w:trPr>
        <w:tc>
          <w:tcPr>
            <w:tcW w:w="7420" w:type="dxa"/>
            <w:noWrap/>
            <w:vAlign w:val="bottom"/>
            <w:hideMark/>
          </w:tcPr>
          <w:p w14:paraId="23E2F9D3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37B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III. Kaszálás és bozótirtás</w:t>
            </w:r>
          </w:p>
        </w:tc>
        <w:tc>
          <w:tcPr>
            <w:tcW w:w="965" w:type="dxa"/>
            <w:noWrap/>
            <w:vAlign w:val="bottom"/>
            <w:hideMark/>
          </w:tcPr>
          <w:p w14:paraId="5596D0B8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37B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1556" w:type="dxa"/>
          </w:tcPr>
          <w:p w14:paraId="15D1FE1C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984" w:type="dxa"/>
          </w:tcPr>
          <w:p w14:paraId="340E34CA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920" w:type="dxa"/>
          </w:tcPr>
          <w:p w14:paraId="200C0133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851D59" w:rsidRPr="00237BB0" w14:paraId="02C3CB29" w14:textId="77777777" w:rsidTr="00851D59">
        <w:trPr>
          <w:trHeight w:val="300"/>
        </w:trPr>
        <w:tc>
          <w:tcPr>
            <w:tcW w:w="7420" w:type="dxa"/>
            <w:noWrap/>
            <w:vAlign w:val="bottom"/>
            <w:hideMark/>
          </w:tcPr>
          <w:p w14:paraId="40BDFE95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37B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Gépi fűkaszálás (30 cm-ig) gyűjtéssel és szállítással</w:t>
            </w:r>
          </w:p>
        </w:tc>
        <w:tc>
          <w:tcPr>
            <w:tcW w:w="965" w:type="dxa"/>
            <w:noWrap/>
            <w:vAlign w:val="bottom"/>
            <w:hideMark/>
          </w:tcPr>
          <w:p w14:paraId="53DC5E3D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37B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Ft/m2</w:t>
            </w:r>
          </w:p>
        </w:tc>
        <w:tc>
          <w:tcPr>
            <w:tcW w:w="1556" w:type="dxa"/>
          </w:tcPr>
          <w:p w14:paraId="48182845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200</w:t>
            </w:r>
          </w:p>
        </w:tc>
        <w:tc>
          <w:tcPr>
            <w:tcW w:w="1984" w:type="dxa"/>
          </w:tcPr>
          <w:p w14:paraId="61CDBE4C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920" w:type="dxa"/>
          </w:tcPr>
          <w:p w14:paraId="2D0A64A5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851D59" w:rsidRPr="00237BB0" w14:paraId="2205E7DD" w14:textId="77777777" w:rsidTr="00851D59">
        <w:trPr>
          <w:trHeight w:val="300"/>
        </w:trPr>
        <w:tc>
          <w:tcPr>
            <w:tcW w:w="7420" w:type="dxa"/>
            <w:noWrap/>
            <w:vAlign w:val="bottom"/>
            <w:hideMark/>
          </w:tcPr>
          <w:p w14:paraId="2C55A6BB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37B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Gépi fűkaszálás (30–60 cm között) gyűjtéssel és szállítással</w:t>
            </w:r>
          </w:p>
        </w:tc>
        <w:tc>
          <w:tcPr>
            <w:tcW w:w="965" w:type="dxa"/>
            <w:noWrap/>
            <w:vAlign w:val="bottom"/>
            <w:hideMark/>
          </w:tcPr>
          <w:p w14:paraId="6CEA2EAC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37B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Ft/m2</w:t>
            </w:r>
          </w:p>
        </w:tc>
        <w:tc>
          <w:tcPr>
            <w:tcW w:w="1556" w:type="dxa"/>
          </w:tcPr>
          <w:p w14:paraId="6F0D6C0D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200</w:t>
            </w:r>
          </w:p>
        </w:tc>
        <w:tc>
          <w:tcPr>
            <w:tcW w:w="1984" w:type="dxa"/>
          </w:tcPr>
          <w:p w14:paraId="70F71A64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920" w:type="dxa"/>
          </w:tcPr>
          <w:p w14:paraId="52BC6F47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851D59" w:rsidRPr="00237BB0" w14:paraId="3F32B7F3" w14:textId="77777777" w:rsidTr="00851D59">
        <w:trPr>
          <w:trHeight w:val="300"/>
        </w:trPr>
        <w:tc>
          <w:tcPr>
            <w:tcW w:w="7420" w:type="dxa"/>
            <w:noWrap/>
            <w:vAlign w:val="bottom"/>
            <w:hideMark/>
          </w:tcPr>
          <w:p w14:paraId="579CC06E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37B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Bozótirtás gyűjtéssel és szállítással</w:t>
            </w:r>
          </w:p>
        </w:tc>
        <w:tc>
          <w:tcPr>
            <w:tcW w:w="965" w:type="dxa"/>
            <w:noWrap/>
            <w:vAlign w:val="bottom"/>
            <w:hideMark/>
          </w:tcPr>
          <w:p w14:paraId="338F302D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37B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Ft/m2</w:t>
            </w:r>
          </w:p>
        </w:tc>
        <w:tc>
          <w:tcPr>
            <w:tcW w:w="1556" w:type="dxa"/>
          </w:tcPr>
          <w:p w14:paraId="1737FDA0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500</w:t>
            </w:r>
          </w:p>
        </w:tc>
        <w:tc>
          <w:tcPr>
            <w:tcW w:w="1984" w:type="dxa"/>
          </w:tcPr>
          <w:p w14:paraId="5A099D58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920" w:type="dxa"/>
          </w:tcPr>
          <w:p w14:paraId="3DE617FA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851D59" w:rsidRPr="00237BB0" w14:paraId="3757353B" w14:textId="77777777" w:rsidTr="00851D59">
        <w:trPr>
          <w:trHeight w:val="300"/>
        </w:trPr>
        <w:tc>
          <w:tcPr>
            <w:tcW w:w="7420" w:type="dxa"/>
            <w:noWrap/>
            <w:vAlign w:val="bottom"/>
            <w:hideMark/>
          </w:tcPr>
          <w:p w14:paraId="17C7AEDC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IV. Zárt csatornarendszer </w:t>
            </w:r>
          </w:p>
        </w:tc>
        <w:tc>
          <w:tcPr>
            <w:tcW w:w="965" w:type="dxa"/>
            <w:noWrap/>
            <w:vAlign w:val="bottom"/>
            <w:hideMark/>
          </w:tcPr>
          <w:p w14:paraId="628BEFA2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37B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1556" w:type="dxa"/>
          </w:tcPr>
          <w:p w14:paraId="2D74FF28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984" w:type="dxa"/>
          </w:tcPr>
          <w:p w14:paraId="7C6D6B2F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920" w:type="dxa"/>
          </w:tcPr>
          <w:p w14:paraId="0CB5D91F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851D59" w:rsidRPr="00237BB0" w14:paraId="5BCC1F26" w14:textId="77777777" w:rsidTr="00851D59">
        <w:trPr>
          <w:trHeight w:val="300"/>
        </w:trPr>
        <w:tc>
          <w:tcPr>
            <w:tcW w:w="7420" w:type="dxa"/>
            <w:noWrap/>
            <w:vAlign w:val="bottom"/>
            <w:hideMark/>
          </w:tcPr>
          <w:p w14:paraId="27A1F067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Csatornakamerázás és vizsgálat</w:t>
            </w:r>
          </w:p>
        </w:tc>
        <w:tc>
          <w:tcPr>
            <w:tcW w:w="965" w:type="dxa"/>
            <w:noWrap/>
            <w:vAlign w:val="bottom"/>
            <w:hideMark/>
          </w:tcPr>
          <w:p w14:paraId="0A905C57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Ft/óra</w:t>
            </w:r>
          </w:p>
        </w:tc>
        <w:tc>
          <w:tcPr>
            <w:tcW w:w="1556" w:type="dxa"/>
          </w:tcPr>
          <w:p w14:paraId="5F331C91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10</w:t>
            </w:r>
          </w:p>
        </w:tc>
        <w:tc>
          <w:tcPr>
            <w:tcW w:w="1984" w:type="dxa"/>
          </w:tcPr>
          <w:p w14:paraId="46DBD1E6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920" w:type="dxa"/>
          </w:tcPr>
          <w:p w14:paraId="7A103B9E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851D59" w:rsidRPr="00237BB0" w14:paraId="2F28BB72" w14:textId="77777777" w:rsidTr="00851D59">
        <w:trPr>
          <w:trHeight w:val="300"/>
        </w:trPr>
        <w:tc>
          <w:tcPr>
            <w:tcW w:w="7420" w:type="dxa"/>
            <w:noWrap/>
            <w:vAlign w:val="bottom"/>
          </w:tcPr>
          <w:p w14:paraId="40D3CD4C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Csatornatisztítás nagynyomású mosóegységgel (pl. WOMA)</w:t>
            </w:r>
          </w:p>
        </w:tc>
        <w:tc>
          <w:tcPr>
            <w:tcW w:w="965" w:type="dxa"/>
            <w:noWrap/>
            <w:vAlign w:val="bottom"/>
          </w:tcPr>
          <w:p w14:paraId="1877A3F2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Ft/óra</w:t>
            </w:r>
          </w:p>
        </w:tc>
        <w:tc>
          <w:tcPr>
            <w:tcW w:w="1556" w:type="dxa"/>
          </w:tcPr>
          <w:p w14:paraId="40D92B65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22</w:t>
            </w:r>
          </w:p>
        </w:tc>
        <w:tc>
          <w:tcPr>
            <w:tcW w:w="1984" w:type="dxa"/>
          </w:tcPr>
          <w:p w14:paraId="6662892C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920" w:type="dxa"/>
          </w:tcPr>
          <w:p w14:paraId="6D3541C3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851D59" w:rsidRPr="00237BB0" w14:paraId="406276A1" w14:textId="77777777" w:rsidTr="00851D59">
        <w:trPr>
          <w:trHeight w:val="300"/>
        </w:trPr>
        <w:tc>
          <w:tcPr>
            <w:tcW w:w="7420" w:type="dxa"/>
            <w:noWrap/>
            <w:vAlign w:val="bottom"/>
          </w:tcPr>
          <w:p w14:paraId="48ABC394" w14:textId="77777777" w:rsidR="00851D59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1121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Átereszek tisztítása:</w:t>
            </w:r>
            <w:r w:rsidRPr="001121B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kapubejárók alatti csövek átmosása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30 cm alatt </w:t>
            </w:r>
            <w:r w:rsidRPr="001121B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(m)</w:t>
            </w:r>
          </w:p>
        </w:tc>
        <w:tc>
          <w:tcPr>
            <w:tcW w:w="965" w:type="dxa"/>
            <w:noWrap/>
            <w:vAlign w:val="bottom"/>
          </w:tcPr>
          <w:p w14:paraId="007AE354" w14:textId="77777777" w:rsidR="00851D59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Ft/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fm</w:t>
            </w:r>
            <w:proofErr w:type="spellEnd"/>
          </w:p>
        </w:tc>
        <w:tc>
          <w:tcPr>
            <w:tcW w:w="1556" w:type="dxa"/>
          </w:tcPr>
          <w:p w14:paraId="056FC9D6" w14:textId="77777777" w:rsidR="00851D59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50</w:t>
            </w:r>
          </w:p>
        </w:tc>
        <w:tc>
          <w:tcPr>
            <w:tcW w:w="1984" w:type="dxa"/>
          </w:tcPr>
          <w:p w14:paraId="2C9ED2B0" w14:textId="77777777" w:rsidR="00851D59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920" w:type="dxa"/>
          </w:tcPr>
          <w:p w14:paraId="640574E6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851D59" w:rsidRPr="00237BB0" w14:paraId="38EED034" w14:textId="77777777" w:rsidTr="00851D59">
        <w:trPr>
          <w:trHeight w:val="300"/>
        </w:trPr>
        <w:tc>
          <w:tcPr>
            <w:tcW w:w="7420" w:type="dxa"/>
            <w:noWrap/>
            <w:vAlign w:val="bottom"/>
          </w:tcPr>
          <w:p w14:paraId="1C6DE332" w14:textId="77777777" w:rsidR="00851D59" w:rsidRPr="001121BB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1121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Átereszek tisztítása:</w:t>
            </w:r>
            <w:r w:rsidRPr="001121B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kapubejárók alatti csövek átmosása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30 cm felett 80 cm-ig </w:t>
            </w:r>
            <w:r w:rsidRPr="001121B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(m)</w:t>
            </w:r>
          </w:p>
        </w:tc>
        <w:tc>
          <w:tcPr>
            <w:tcW w:w="965" w:type="dxa"/>
            <w:noWrap/>
            <w:vAlign w:val="bottom"/>
          </w:tcPr>
          <w:p w14:paraId="3EB1AD70" w14:textId="77777777" w:rsidR="00851D59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Ft/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fm</w:t>
            </w:r>
            <w:proofErr w:type="spellEnd"/>
          </w:p>
        </w:tc>
        <w:tc>
          <w:tcPr>
            <w:tcW w:w="1556" w:type="dxa"/>
          </w:tcPr>
          <w:p w14:paraId="415764F9" w14:textId="77777777" w:rsidR="00851D59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20</w:t>
            </w:r>
          </w:p>
        </w:tc>
        <w:tc>
          <w:tcPr>
            <w:tcW w:w="1984" w:type="dxa"/>
          </w:tcPr>
          <w:p w14:paraId="50C982A4" w14:textId="77777777" w:rsidR="00851D59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920" w:type="dxa"/>
          </w:tcPr>
          <w:p w14:paraId="5DA5B3C7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851D59" w:rsidRPr="00237BB0" w14:paraId="60CB627E" w14:textId="77777777" w:rsidTr="00851D59">
        <w:trPr>
          <w:trHeight w:val="300"/>
        </w:trPr>
        <w:tc>
          <w:tcPr>
            <w:tcW w:w="7420" w:type="dxa"/>
            <w:noWrap/>
            <w:vAlign w:val="bottom"/>
          </w:tcPr>
          <w:p w14:paraId="3CB63ED8" w14:textId="77777777" w:rsidR="00851D59" w:rsidRPr="001121BB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1121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Átereszek tisztítása:</w:t>
            </w:r>
            <w:r w:rsidRPr="001121B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kapubejárók alatti csövek átmosása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80 cm felett </w:t>
            </w:r>
            <w:r w:rsidRPr="001121B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(m)</w:t>
            </w:r>
          </w:p>
        </w:tc>
        <w:tc>
          <w:tcPr>
            <w:tcW w:w="965" w:type="dxa"/>
            <w:noWrap/>
            <w:vAlign w:val="bottom"/>
          </w:tcPr>
          <w:p w14:paraId="3695CA26" w14:textId="77777777" w:rsidR="00851D59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Ft/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fm</w:t>
            </w:r>
            <w:proofErr w:type="spellEnd"/>
          </w:p>
        </w:tc>
        <w:tc>
          <w:tcPr>
            <w:tcW w:w="1556" w:type="dxa"/>
          </w:tcPr>
          <w:p w14:paraId="2B78D9F0" w14:textId="77777777" w:rsidR="00851D59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10</w:t>
            </w:r>
          </w:p>
        </w:tc>
        <w:tc>
          <w:tcPr>
            <w:tcW w:w="1984" w:type="dxa"/>
          </w:tcPr>
          <w:p w14:paraId="564DA6A0" w14:textId="77777777" w:rsidR="00851D59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920" w:type="dxa"/>
          </w:tcPr>
          <w:p w14:paraId="7BFE2B2D" w14:textId="77777777" w:rsidR="00851D59" w:rsidRPr="00237BB0" w:rsidRDefault="00851D59" w:rsidP="00851D5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</w:tbl>
    <w:p w14:paraId="05319C60" w14:textId="60D68399" w:rsidR="00D53572" w:rsidRPr="00F6326B" w:rsidRDefault="00851D59" w:rsidP="00851D59">
      <w:pPr>
        <w:ind w:left="-142" w:hanging="142"/>
        <w:jc w:val="center"/>
        <w:rPr>
          <w:rFonts w:ascii="Calibri" w:hAnsi="Calibri" w:cs="Calibri"/>
          <w:b/>
          <w:bCs/>
        </w:rPr>
      </w:pPr>
      <w:r w:rsidRPr="00F6326B">
        <w:rPr>
          <w:rFonts w:ascii="Calibri" w:hAnsi="Calibri" w:cs="Calibri"/>
        </w:rPr>
        <w:t xml:space="preserve"> </w:t>
      </w:r>
      <w:r w:rsidR="00D53572" w:rsidRPr="00F6326B">
        <w:rPr>
          <w:rFonts w:ascii="Calibri" w:hAnsi="Calibri" w:cs="Calibri"/>
        </w:rPr>
        <w:t>Az áraknak tartalmazniuk kell a munkadíjat, a gépköltséget és a kitermelt anyag (hordalék, zöldhulladék) elszállításának és lerakásának költségét is</w:t>
      </w:r>
      <w:r>
        <w:rPr>
          <w:rFonts w:ascii="Calibri" w:hAnsi="Calibri" w:cs="Calibri"/>
        </w:rPr>
        <w:t>.</w:t>
      </w:r>
    </w:p>
    <w:sectPr w:rsidR="00D53572" w:rsidRPr="00F6326B" w:rsidSect="00AA4DC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A8285" w14:textId="77777777" w:rsidR="007F668E" w:rsidRDefault="007F668E" w:rsidP="00D53572">
      <w:pPr>
        <w:spacing w:after="0" w:line="240" w:lineRule="auto"/>
      </w:pPr>
      <w:r>
        <w:separator/>
      </w:r>
    </w:p>
  </w:endnote>
  <w:endnote w:type="continuationSeparator" w:id="0">
    <w:p w14:paraId="1527AB7C" w14:textId="77777777" w:rsidR="007F668E" w:rsidRDefault="007F668E" w:rsidP="00D53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EB471" w14:textId="77777777" w:rsidR="007F668E" w:rsidRDefault="007F668E" w:rsidP="00D53572">
      <w:pPr>
        <w:spacing w:after="0" w:line="240" w:lineRule="auto"/>
      </w:pPr>
      <w:r>
        <w:separator/>
      </w:r>
    </w:p>
  </w:footnote>
  <w:footnote w:type="continuationSeparator" w:id="0">
    <w:p w14:paraId="5B68DE94" w14:textId="77777777" w:rsidR="007F668E" w:rsidRDefault="007F668E" w:rsidP="00D535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C6225"/>
    <w:multiLevelType w:val="multilevel"/>
    <w:tmpl w:val="EF10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94427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BB0"/>
    <w:rsid w:val="000557B4"/>
    <w:rsid w:val="0008413C"/>
    <w:rsid w:val="001121BB"/>
    <w:rsid w:val="0011738B"/>
    <w:rsid w:val="00237BB0"/>
    <w:rsid w:val="002927FE"/>
    <w:rsid w:val="002F7254"/>
    <w:rsid w:val="0030038B"/>
    <w:rsid w:val="00360AF5"/>
    <w:rsid w:val="003F3801"/>
    <w:rsid w:val="004A73CE"/>
    <w:rsid w:val="005302C9"/>
    <w:rsid w:val="0054032A"/>
    <w:rsid w:val="0054439E"/>
    <w:rsid w:val="00552B2D"/>
    <w:rsid w:val="005E4F66"/>
    <w:rsid w:val="006111C3"/>
    <w:rsid w:val="00697F15"/>
    <w:rsid w:val="006A4D1D"/>
    <w:rsid w:val="006E013E"/>
    <w:rsid w:val="00742803"/>
    <w:rsid w:val="007526CA"/>
    <w:rsid w:val="00764DD3"/>
    <w:rsid w:val="007F668E"/>
    <w:rsid w:val="00851D59"/>
    <w:rsid w:val="00910E03"/>
    <w:rsid w:val="00A00B54"/>
    <w:rsid w:val="00A36C84"/>
    <w:rsid w:val="00A55FEF"/>
    <w:rsid w:val="00AA4DC5"/>
    <w:rsid w:val="00AA6639"/>
    <w:rsid w:val="00AF1D10"/>
    <w:rsid w:val="00B05593"/>
    <w:rsid w:val="00B06A00"/>
    <w:rsid w:val="00B74F7A"/>
    <w:rsid w:val="00BF1869"/>
    <w:rsid w:val="00CE0B5D"/>
    <w:rsid w:val="00D53572"/>
    <w:rsid w:val="00E35873"/>
    <w:rsid w:val="00E432DF"/>
    <w:rsid w:val="00E933BD"/>
    <w:rsid w:val="00EE0751"/>
    <w:rsid w:val="00F54AC0"/>
    <w:rsid w:val="00F62F15"/>
    <w:rsid w:val="00F6326B"/>
    <w:rsid w:val="00FD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B029F"/>
  <w15:chartTrackingRefBased/>
  <w15:docId w15:val="{E0F77872-B605-4A73-9399-540CC9E5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37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37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37B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37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37B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37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37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37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37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37B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37B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37B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37BB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37BB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37BB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37BB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37BB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37BB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37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37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37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37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37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37BB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37BB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37BB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37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37BB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37BB0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l"/>
    <w:rsid w:val="00237BB0"/>
    <w:pPr>
      <w:spacing w:after="0" w:line="240" w:lineRule="auto"/>
    </w:pPr>
    <w:rPr>
      <w:rFonts w:ascii="Aptos" w:hAnsi="Aptos" w:cs="Aptos"/>
      <w:kern w:val="0"/>
      <w:lang w:eastAsia="hu-HU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D53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53572"/>
  </w:style>
  <w:style w:type="paragraph" w:styleId="llb">
    <w:name w:val="footer"/>
    <w:basedOn w:val="Norml"/>
    <w:link w:val="llbChar"/>
    <w:uiPriority w:val="99"/>
    <w:unhideWhenUsed/>
    <w:rsid w:val="00D53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53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1477</Characters>
  <Application>Microsoft Office Word</Application>
  <DocSecurity>4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Dánné Szabó Anikó</dc:creator>
  <cp:keywords/>
  <dc:description/>
  <cp:lastModifiedBy>Dánné Szabó Anikó</cp:lastModifiedBy>
  <cp:revision>2</cp:revision>
  <dcterms:created xsi:type="dcterms:W3CDTF">2026-06-30T11:20:00Z</dcterms:created>
  <dcterms:modified xsi:type="dcterms:W3CDTF">2026-06-30T11:20:00Z</dcterms:modified>
</cp:coreProperties>
</file>