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EEAD" w14:textId="77777777" w:rsidR="0004772A" w:rsidRDefault="0004772A" w:rsidP="00C07AD1">
      <w:pPr>
        <w:spacing w:after="0"/>
        <w:jc w:val="center"/>
        <w:rPr>
          <w:rFonts w:ascii="Calibri" w:hAnsi="Calibri" w:cs="Calibri"/>
          <w:sz w:val="26"/>
          <w:szCs w:val="26"/>
        </w:rPr>
      </w:pPr>
      <w:bookmarkStart w:id="0" w:name="_Hlk147239696"/>
    </w:p>
    <w:p w14:paraId="51659C44" w14:textId="182CCAE6" w:rsidR="00BF4B8D" w:rsidRPr="00DE3BB9" w:rsidRDefault="00BF4B8D" w:rsidP="00C07AD1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DE3BB9">
        <w:rPr>
          <w:rFonts w:ascii="Calibri" w:hAnsi="Calibri" w:cs="Calibri"/>
          <w:b/>
          <w:bCs/>
          <w:szCs w:val="24"/>
        </w:rPr>
        <w:t>Gyöngyös Városi Önkormányzat Képviselő-testülete</w:t>
      </w:r>
      <w:bookmarkEnd w:id="0"/>
      <w:r w:rsidRPr="00DE3BB9">
        <w:rPr>
          <w:rFonts w:ascii="Calibri" w:hAnsi="Calibri" w:cs="Calibri"/>
          <w:b/>
          <w:bCs/>
          <w:szCs w:val="24"/>
        </w:rPr>
        <w:t xml:space="preserve"> pályázatot hirdet </w:t>
      </w:r>
      <w:r w:rsidR="007E3D86">
        <w:rPr>
          <w:rFonts w:ascii="Calibri" w:hAnsi="Calibri" w:cs="Calibri"/>
          <w:b/>
          <w:bCs/>
          <w:szCs w:val="24"/>
        </w:rPr>
        <w:t>a</w:t>
      </w:r>
    </w:p>
    <w:p w14:paraId="379E9253" w14:textId="77777777" w:rsidR="00C07AD1" w:rsidRPr="00C07AD1" w:rsidRDefault="00C07AD1" w:rsidP="00C07AD1">
      <w:pPr>
        <w:spacing w:after="0"/>
        <w:jc w:val="center"/>
        <w:rPr>
          <w:rFonts w:ascii="Calibri" w:hAnsi="Calibri" w:cs="Calibri"/>
          <w:sz w:val="26"/>
          <w:szCs w:val="26"/>
        </w:rPr>
      </w:pPr>
    </w:p>
    <w:p w14:paraId="4228C335" w14:textId="62696212" w:rsidR="00BF4B8D" w:rsidRPr="00C07AD1" w:rsidRDefault="00BF4B8D" w:rsidP="00C07AD1">
      <w:pPr>
        <w:spacing w:after="0"/>
        <w:jc w:val="center"/>
        <w:rPr>
          <w:rFonts w:ascii="Calibri" w:hAnsi="Calibri" w:cs="Calibri"/>
          <w:b/>
          <w:caps/>
          <w:sz w:val="32"/>
          <w:szCs w:val="32"/>
        </w:rPr>
      </w:pPr>
      <w:bookmarkStart w:id="1" w:name="_Hlk147239671"/>
      <w:r w:rsidRPr="00C07AD1">
        <w:rPr>
          <w:rFonts w:ascii="Calibri" w:hAnsi="Calibri" w:cs="Calibri"/>
          <w:b/>
          <w:caps/>
          <w:sz w:val="32"/>
          <w:szCs w:val="32"/>
        </w:rPr>
        <w:t>„Dr. Fejes András Díj”</w:t>
      </w:r>
    </w:p>
    <w:bookmarkEnd w:id="1"/>
    <w:p w14:paraId="30D58E50" w14:textId="53026981" w:rsidR="00BF4B8D" w:rsidRPr="00DE3BB9" w:rsidRDefault="00BF4B8D" w:rsidP="00C07AD1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DE3BB9">
        <w:rPr>
          <w:rFonts w:ascii="Calibri" w:hAnsi="Calibri" w:cs="Calibri"/>
          <w:b/>
          <w:bCs/>
          <w:szCs w:val="24"/>
        </w:rPr>
        <w:t>elnyerésére.</w:t>
      </w:r>
    </w:p>
    <w:p w14:paraId="272F36B3" w14:textId="77777777" w:rsidR="00C07AD1" w:rsidRPr="008405CD" w:rsidRDefault="00C07AD1" w:rsidP="00C07AD1">
      <w:pPr>
        <w:spacing w:after="0"/>
        <w:rPr>
          <w:rFonts w:ascii="Calibri" w:hAnsi="Calibri" w:cs="Calibri"/>
          <w:szCs w:val="24"/>
        </w:rPr>
      </w:pPr>
    </w:p>
    <w:p w14:paraId="0DF95798" w14:textId="344BED0C" w:rsidR="0004772A" w:rsidRPr="008405CD" w:rsidRDefault="00B00857" w:rsidP="0004772A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Dr. Fejes András özvegye, Dr. Kriszten Éva azzal a felajánlással élt a Gyöngyös Városi Önkormányzat felé, hogy közérdekű célra történő kötelezettségvállalásként magasabb összegű pénzösszeget bocsát az Önkormányzat rendelkezésére, amelynek kamatai minden évben a kimagasló tanulmányi- és sporteredményt elérő tanulók között kerül felosztásra. </w:t>
      </w:r>
      <w:r w:rsidR="00BF4B8D" w:rsidRPr="008405CD">
        <w:rPr>
          <w:rFonts w:ascii="Calibri" w:hAnsi="Calibri" w:cs="Calibri"/>
          <w:szCs w:val="24"/>
        </w:rPr>
        <w:t>Gyöngyös Városi Önkormányzat Képviselő-testülete</w:t>
      </w:r>
      <w:r w:rsidR="005E0430" w:rsidRPr="008405CD">
        <w:rPr>
          <w:rFonts w:ascii="Calibri" w:hAnsi="Calibri" w:cs="Calibri"/>
          <w:szCs w:val="24"/>
        </w:rPr>
        <w:t xml:space="preserve"> a „Dr. Fejes András Díj” alapításáról és adományozásának rendjéről szóló</w:t>
      </w:r>
      <w:r w:rsidR="00BF4B8D" w:rsidRPr="008405CD">
        <w:rPr>
          <w:rFonts w:ascii="Calibri" w:hAnsi="Calibri" w:cs="Calibri"/>
          <w:szCs w:val="24"/>
        </w:rPr>
        <w:t xml:space="preserve"> 32/2023. (X.3.) önkormányzati rendeletével </w:t>
      </w:r>
      <w:r w:rsidR="00CC69D7" w:rsidRPr="008405CD">
        <w:rPr>
          <w:rFonts w:ascii="Calibri" w:hAnsi="Calibri" w:cs="Calibri"/>
          <w:szCs w:val="24"/>
        </w:rPr>
        <w:t xml:space="preserve">(a továbbiakban: Rendelet) </w:t>
      </w:r>
      <w:r w:rsidR="00BF4B8D" w:rsidRPr="008405CD">
        <w:rPr>
          <w:rFonts w:ascii="Calibri" w:hAnsi="Calibri" w:cs="Calibri"/>
          <w:szCs w:val="24"/>
        </w:rPr>
        <w:t>a tanulóifjúság szellemi és fizikai képességei folyamatos fejlesztésének, az eredményes tanulás, valamint a magasabb szintű sportolás ösztönzésére, továbbá az egészségfejlesztő testmozgás és az egészséges életmód népszerűsítésére, a tehetséggondozás segítésére, a közösség érdekében végzett tevékenység elismerésére „Dr. Fejes András Díj” elnevezéssel elismerést alapított.</w:t>
      </w:r>
      <w:r w:rsidR="00BF4B8D" w:rsidRPr="008405CD">
        <w:rPr>
          <w:rFonts w:ascii="Calibri" w:hAnsi="Calibri" w:cs="Calibri"/>
          <w:b/>
          <w:bCs/>
          <w:szCs w:val="24"/>
        </w:rPr>
        <w:t xml:space="preserve"> </w:t>
      </w:r>
    </w:p>
    <w:p w14:paraId="33110592" w14:textId="77777777" w:rsidR="00C07AD1" w:rsidRPr="008405CD" w:rsidRDefault="00C07AD1" w:rsidP="00C07AD1">
      <w:pPr>
        <w:spacing w:after="0"/>
        <w:rPr>
          <w:rFonts w:ascii="Calibri" w:hAnsi="Calibri" w:cs="Calibri"/>
          <w:b/>
          <w:bCs/>
          <w:szCs w:val="24"/>
        </w:rPr>
      </w:pPr>
    </w:p>
    <w:p w14:paraId="15875696" w14:textId="3A9AFDCB" w:rsidR="00BF4B8D" w:rsidRPr="008405CD" w:rsidRDefault="00BF4B8D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A </w:t>
      </w:r>
      <w:r w:rsidR="000147A2" w:rsidRPr="008405CD">
        <w:rPr>
          <w:rFonts w:ascii="Calibri" w:hAnsi="Calibri" w:cs="Calibri"/>
          <w:szCs w:val="24"/>
        </w:rPr>
        <w:t>díj</w:t>
      </w:r>
      <w:r w:rsidRPr="008405CD">
        <w:rPr>
          <w:rFonts w:ascii="Calibri" w:hAnsi="Calibri" w:cs="Calibri"/>
          <w:szCs w:val="24"/>
        </w:rPr>
        <w:t xml:space="preserve">jal azon tanulókat kívánja elismerni, akik a </w:t>
      </w:r>
      <w:r w:rsidRPr="008405CD">
        <w:rPr>
          <w:rFonts w:ascii="Calibri" w:hAnsi="Calibri" w:cs="Calibri"/>
          <w:b/>
          <w:bCs/>
          <w:i/>
          <w:iCs/>
          <w:szCs w:val="24"/>
        </w:rPr>
        <w:t>202</w:t>
      </w:r>
      <w:r w:rsidR="00EB5D7E">
        <w:rPr>
          <w:rFonts w:ascii="Calibri" w:hAnsi="Calibri" w:cs="Calibri"/>
          <w:b/>
          <w:bCs/>
          <w:i/>
          <w:iCs/>
          <w:szCs w:val="24"/>
        </w:rPr>
        <w:t>5</w:t>
      </w:r>
      <w:r w:rsidRPr="008405CD">
        <w:rPr>
          <w:rFonts w:ascii="Calibri" w:hAnsi="Calibri" w:cs="Calibri"/>
          <w:b/>
          <w:bCs/>
          <w:i/>
          <w:iCs/>
          <w:szCs w:val="24"/>
        </w:rPr>
        <w:t>/202</w:t>
      </w:r>
      <w:r w:rsidR="00EB5D7E">
        <w:rPr>
          <w:rFonts w:ascii="Calibri" w:hAnsi="Calibri" w:cs="Calibri"/>
          <w:b/>
          <w:bCs/>
          <w:i/>
          <w:iCs/>
          <w:szCs w:val="24"/>
        </w:rPr>
        <w:t>6</w:t>
      </w:r>
      <w:r w:rsidRPr="008405CD">
        <w:rPr>
          <w:rFonts w:ascii="Calibri" w:hAnsi="Calibri" w:cs="Calibri"/>
          <w:b/>
          <w:bCs/>
          <w:i/>
          <w:iCs/>
          <w:szCs w:val="24"/>
        </w:rPr>
        <w:t>. tanévben</w:t>
      </w:r>
      <w:r w:rsidR="000147A2"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Pr="008405CD">
        <w:rPr>
          <w:rFonts w:ascii="Calibri" w:hAnsi="Calibri" w:cs="Calibri"/>
          <w:b/>
          <w:bCs/>
          <w:i/>
          <w:iCs/>
          <w:szCs w:val="24"/>
        </w:rPr>
        <w:t>tanulmányi</w:t>
      </w:r>
      <w:r w:rsidR="000147A2" w:rsidRPr="008405CD">
        <w:rPr>
          <w:rFonts w:ascii="Calibri" w:hAnsi="Calibri" w:cs="Calibri"/>
          <w:b/>
          <w:bCs/>
          <w:i/>
          <w:iCs/>
          <w:szCs w:val="24"/>
        </w:rPr>
        <w:t>,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 sport</w:t>
      </w:r>
      <w:r w:rsidR="00C53E90" w:rsidRPr="008405CD">
        <w:rPr>
          <w:rFonts w:ascii="Calibri" w:hAnsi="Calibri" w:cs="Calibri"/>
          <w:b/>
          <w:bCs/>
          <w:i/>
          <w:iCs/>
          <w:szCs w:val="24"/>
        </w:rPr>
        <w:t xml:space="preserve"> és közösségi tevékenység területén kimagasló 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teljesítményt </w:t>
      </w:r>
      <w:r w:rsidRPr="008405CD">
        <w:rPr>
          <w:rFonts w:ascii="Calibri" w:hAnsi="Calibri" w:cs="Calibri"/>
          <w:szCs w:val="24"/>
        </w:rPr>
        <w:t xml:space="preserve">nyújtottak. </w:t>
      </w:r>
    </w:p>
    <w:p w14:paraId="6DA391EB" w14:textId="77777777" w:rsidR="009A4D10" w:rsidRPr="008405CD" w:rsidRDefault="009A4D10" w:rsidP="00C07AD1">
      <w:pPr>
        <w:spacing w:after="0"/>
        <w:rPr>
          <w:rFonts w:ascii="Calibri" w:hAnsi="Calibri" w:cs="Calibri"/>
          <w:szCs w:val="24"/>
        </w:rPr>
      </w:pPr>
    </w:p>
    <w:p w14:paraId="0F73AD10" w14:textId="7360E64C" w:rsidR="00BF4B8D" w:rsidRPr="008405CD" w:rsidRDefault="00BF4B8D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>A díjazottak</w:t>
      </w:r>
      <w:r w:rsidR="00273EDA" w:rsidRPr="008405CD">
        <w:rPr>
          <w:rFonts w:ascii="Calibri" w:hAnsi="Calibri" w:cs="Calibri"/>
          <w:szCs w:val="24"/>
        </w:rPr>
        <w:t>at</w:t>
      </w:r>
      <w:r w:rsidRPr="008405CD">
        <w:rPr>
          <w:rFonts w:ascii="Calibri" w:hAnsi="Calibri" w:cs="Calibri"/>
          <w:szCs w:val="24"/>
        </w:rPr>
        <w:t xml:space="preserve"> </w:t>
      </w:r>
      <w:r w:rsidR="00A76C02" w:rsidRPr="008405CD">
        <w:rPr>
          <w:rFonts w:ascii="Calibri" w:hAnsi="Calibri" w:cs="Calibri"/>
          <w:szCs w:val="24"/>
        </w:rPr>
        <w:t xml:space="preserve">korcsoportonként </w:t>
      </w:r>
      <w:r w:rsidRPr="008405CD">
        <w:rPr>
          <w:rFonts w:ascii="Calibri" w:hAnsi="Calibri" w:cs="Calibri"/>
          <w:szCs w:val="24"/>
        </w:rPr>
        <w:t>a 202</w:t>
      </w:r>
      <w:r w:rsidR="00EB5D7E">
        <w:rPr>
          <w:rFonts w:ascii="Calibri" w:hAnsi="Calibri" w:cs="Calibri"/>
          <w:szCs w:val="24"/>
        </w:rPr>
        <w:t>5</w:t>
      </w:r>
      <w:r w:rsidRPr="008405CD">
        <w:rPr>
          <w:rFonts w:ascii="Calibri" w:hAnsi="Calibri" w:cs="Calibri"/>
          <w:szCs w:val="24"/>
        </w:rPr>
        <w:t>/202</w:t>
      </w:r>
      <w:r w:rsidR="00EB5D7E">
        <w:rPr>
          <w:rFonts w:ascii="Calibri" w:hAnsi="Calibri" w:cs="Calibri"/>
          <w:szCs w:val="24"/>
        </w:rPr>
        <w:t>6</w:t>
      </w:r>
      <w:r w:rsidRPr="008405CD">
        <w:rPr>
          <w:rFonts w:ascii="Calibri" w:hAnsi="Calibri" w:cs="Calibri"/>
          <w:szCs w:val="24"/>
        </w:rPr>
        <w:t xml:space="preserve">. tanévben nyújtott teljesítményükért elismerő </w:t>
      </w:r>
      <w:r w:rsidRPr="008405CD">
        <w:rPr>
          <w:rFonts w:ascii="Calibri" w:hAnsi="Calibri" w:cs="Calibri"/>
          <w:b/>
          <w:bCs/>
          <w:i/>
          <w:iCs/>
          <w:szCs w:val="24"/>
        </w:rPr>
        <w:t>oklev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él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273EDA" w:rsidRPr="008405CD">
        <w:rPr>
          <w:rFonts w:ascii="Calibri" w:hAnsi="Calibri" w:cs="Calibri"/>
          <w:szCs w:val="24"/>
        </w:rPr>
        <w:t xml:space="preserve">és 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legalább</w:t>
      </w:r>
      <w:r w:rsidR="008940FB"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100 000 Ft összegű jutalom</w:t>
      </w:r>
      <w:r w:rsidR="00273EDA" w:rsidRPr="008405CD">
        <w:rPr>
          <w:rFonts w:ascii="Calibri" w:hAnsi="Calibri" w:cs="Calibri"/>
          <w:szCs w:val="24"/>
        </w:rPr>
        <w:t xml:space="preserve"> illeti meg</w:t>
      </w:r>
      <w:r w:rsidR="00A76C02" w:rsidRPr="008405CD">
        <w:rPr>
          <w:rFonts w:ascii="Calibri" w:hAnsi="Calibri" w:cs="Calibri"/>
          <w:szCs w:val="24"/>
        </w:rPr>
        <w:t>.</w:t>
      </w:r>
    </w:p>
    <w:p w14:paraId="686AFA12" w14:textId="77777777" w:rsidR="00C07AD1" w:rsidRPr="008405CD" w:rsidRDefault="00C07AD1" w:rsidP="00C07AD1">
      <w:pPr>
        <w:spacing w:after="0"/>
        <w:rPr>
          <w:rFonts w:ascii="Calibri" w:hAnsi="Calibri" w:cs="Calibri"/>
          <w:szCs w:val="24"/>
        </w:rPr>
      </w:pPr>
    </w:p>
    <w:p w14:paraId="5BC43292" w14:textId="67958190" w:rsidR="00C07AD1" w:rsidRPr="008405CD" w:rsidRDefault="00C07AD1" w:rsidP="00C07AD1">
      <w:pPr>
        <w:spacing w:after="0"/>
        <w:rPr>
          <w:rFonts w:ascii="Calibri" w:hAnsi="Calibri" w:cs="Calibri"/>
          <w:b/>
          <w:bCs/>
          <w:szCs w:val="24"/>
          <w:u w:val="single"/>
        </w:rPr>
      </w:pPr>
      <w:r w:rsidRPr="008405CD">
        <w:rPr>
          <w:rFonts w:ascii="Calibri" w:hAnsi="Calibri" w:cs="Calibri"/>
          <w:b/>
          <w:bCs/>
          <w:szCs w:val="24"/>
          <w:u w:val="single"/>
        </w:rPr>
        <w:t>Felterjesztés feltételei:</w:t>
      </w:r>
    </w:p>
    <w:p w14:paraId="49990794" w14:textId="1C1A028D" w:rsidR="00A76C02" w:rsidRPr="008405CD" w:rsidRDefault="00F443FE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Gyöngyös </w:t>
      </w:r>
      <w:r w:rsidR="00A76C02" w:rsidRPr="008405CD">
        <w:rPr>
          <w:rFonts w:ascii="Calibri" w:hAnsi="Calibri" w:cs="Calibri"/>
          <w:szCs w:val="24"/>
        </w:rPr>
        <w:t xml:space="preserve">város közigazgatási területén székhellyel rendelkező általános </w:t>
      </w:r>
      <w:r w:rsidR="00C07AD1" w:rsidRPr="008405CD">
        <w:rPr>
          <w:rFonts w:ascii="Calibri" w:hAnsi="Calibri" w:cs="Calibri"/>
          <w:szCs w:val="24"/>
        </w:rPr>
        <w:t xml:space="preserve">iskola </w:t>
      </w:r>
      <w:r w:rsidR="00A76C02" w:rsidRPr="008405CD">
        <w:rPr>
          <w:rFonts w:ascii="Calibri" w:hAnsi="Calibri" w:cs="Calibri"/>
          <w:szCs w:val="24"/>
        </w:rPr>
        <w:t xml:space="preserve">és középiskola igazgatója, valamint bármely, gyöngyösi lakóhellyel rendelkező személy javaslatot tehet </w:t>
      </w:r>
      <w:r w:rsidR="00A76C02" w:rsidRPr="00EB5D7E">
        <w:rPr>
          <w:rFonts w:ascii="Calibri" w:hAnsi="Calibri" w:cs="Calibri"/>
          <w:b/>
          <w:bCs/>
          <w:i/>
          <w:iCs/>
          <w:szCs w:val="24"/>
        </w:rPr>
        <w:t>gyöngyösi lakóhellyel rendelkező tanulóra</w:t>
      </w:r>
      <w:r w:rsidR="00A76C02" w:rsidRPr="008405CD">
        <w:rPr>
          <w:rFonts w:ascii="Calibri" w:hAnsi="Calibri" w:cs="Calibri"/>
          <w:szCs w:val="24"/>
        </w:rPr>
        <w:t>, az alábbi feltételek szerint:</w:t>
      </w:r>
    </w:p>
    <w:p w14:paraId="5B512372" w14:textId="1A1C75EB" w:rsidR="00960125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>A díjat két korcsoportban lehet kiadni:</w:t>
      </w:r>
    </w:p>
    <w:p w14:paraId="156F75C2" w14:textId="24FCFF71" w:rsidR="00960125" w:rsidRPr="008405CD" w:rsidRDefault="00960125" w:rsidP="00C07AD1">
      <w:pPr>
        <w:pStyle w:val="Szvegtrzs"/>
        <w:numPr>
          <w:ilvl w:val="0"/>
          <w:numId w:val="16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I. korcsoport:</w:t>
      </w:r>
      <w:r w:rsidRPr="008405CD">
        <w:rPr>
          <w:rFonts w:ascii="Calibri" w:hAnsi="Calibri" w:cs="Calibri"/>
          <w:szCs w:val="24"/>
        </w:rPr>
        <w:t xml:space="preserve"> 1</w:t>
      </w:r>
      <w:r w:rsidR="00A76C02" w:rsidRPr="008405CD">
        <w:rPr>
          <w:rFonts w:ascii="Calibri" w:hAnsi="Calibri" w:cs="Calibri"/>
          <w:szCs w:val="24"/>
        </w:rPr>
        <w:t>-</w:t>
      </w:r>
      <w:r w:rsidRPr="008405CD">
        <w:rPr>
          <w:rFonts w:ascii="Calibri" w:hAnsi="Calibri" w:cs="Calibri"/>
          <w:szCs w:val="24"/>
        </w:rPr>
        <w:t xml:space="preserve">8. osztályos általános iskolai tanuló, vagy </w:t>
      </w:r>
      <w:r w:rsidR="00A76C02" w:rsidRPr="008405CD">
        <w:rPr>
          <w:rFonts w:ascii="Calibri" w:hAnsi="Calibri" w:cs="Calibri"/>
          <w:szCs w:val="24"/>
        </w:rPr>
        <w:t>nyolc</w:t>
      </w:r>
      <w:r w:rsidRPr="008405CD">
        <w:rPr>
          <w:rFonts w:ascii="Calibri" w:hAnsi="Calibri" w:cs="Calibri"/>
          <w:szCs w:val="24"/>
        </w:rPr>
        <w:t>osztályos gimnázium 5-8. évfolyamának tanulója</w:t>
      </w:r>
      <w:r w:rsidR="00A76C02" w:rsidRPr="008405CD">
        <w:rPr>
          <w:rFonts w:ascii="Calibri" w:hAnsi="Calibri" w:cs="Calibri"/>
          <w:szCs w:val="24"/>
        </w:rPr>
        <w:t>,</w:t>
      </w:r>
    </w:p>
    <w:p w14:paraId="681B1DB5" w14:textId="72D7E095" w:rsidR="00960125" w:rsidRPr="008405CD" w:rsidRDefault="00960125" w:rsidP="00C07AD1">
      <w:pPr>
        <w:pStyle w:val="Szvegtrzs"/>
        <w:numPr>
          <w:ilvl w:val="0"/>
          <w:numId w:val="16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II. korcsoport:</w:t>
      </w:r>
      <w:r w:rsidRPr="008405CD">
        <w:rPr>
          <w:rFonts w:ascii="Calibri" w:hAnsi="Calibri" w:cs="Calibri"/>
          <w:szCs w:val="24"/>
        </w:rPr>
        <w:t xml:space="preserve"> nappali</w:t>
      </w:r>
      <w:r w:rsidR="00A76C02" w:rsidRPr="008405CD">
        <w:rPr>
          <w:rFonts w:ascii="Calibri" w:hAnsi="Calibri" w:cs="Calibri"/>
          <w:szCs w:val="24"/>
        </w:rPr>
        <w:t xml:space="preserve"> </w:t>
      </w:r>
      <w:r w:rsidRPr="008405CD">
        <w:rPr>
          <w:rFonts w:ascii="Calibri" w:hAnsi="Calibri" w:cs="Calibri"/>
          <w:szCs w:val="24"/>
        </w:rPr>
        <w:t>tagozatos középiskolai tanuló</w:t>
      </w:r>
      <w:r w:rsidR="00A76C02" w:rsidRPr="008405CD">
        <w:rPr>
          <w:rFonts w:ascii="Calibri" w:hAnsi="Calibri" w:cs="Calibri"/>
          <w:szCs w:val="24"/>
        </w:rPr>
        <w:t xml:space="preserve"> részére.</w:t>
      </w:r>
    </w:p>
    <w:p w14:paraId="7BDD5A95" w14:textId="4093644C" w:rsidR="00960125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Javaslat benyújtására, valamint a díj odaítélésére a </w:t>
      </w:r>
      <w:r w:rsidRPr="008405CD">
        <w:rPr>
          <w:rFonts w:ascii="Calibri" w:hAnsi="Calibri" w:cs="Calibri"/>
          <w:b/>
          <w:bCs/>
          <w:szCs w:val="24"/>
        </w:rPr>
        <w:t>tanulmányi és sporteredmény, valamint közösségi tevékenység együttes teljesülése esetén</w:t>
      </w:r>
      <w:r w:rsidRPr="008405CD">
        <w:rPr>
          <w:rFonts w:ascii="Calibri" w:hAnsi="Calibri" w:cs="Calibri"/>
          <w:szCs w:val="24"/>
        </w:rPr>
        <w:t xml:space="preserve"> van lehetőség, a pályázat kiírását követő, lezárt </w:t>
      </w:r>
      <w:r w:rsidR="00A76C02" w:rsidRPr="008405CD">
        <w:rPr>
          <w:rFonts w:ascii="Calibri" w:hAnsi="Calibri" w:cs="Calibri"/>
          <w:szCs w:val="24"/>
        </w:rPr>
        <w:t>– 202</w:t>
      </w:r>
      <w:r w:rsidR="00EB5D7E">
        <w:rPr>
          <w:rFonts w:ascii="Calibri" w:hAnsi="Calibri" w:cs="Calibri"/>
          <w:szCs w:val="24"/>
        </w:rPr>
        <w:t>5</w:t>
      </w:r>
      <w:r w:rsidR="00A76C02" w:rsidRPr="008405CD">
        <w:rPr>
          <w:rFonts w:ascii="Calibri" w:hAnsi="Calibri" w:cs="Calibri"/>
          <w:szCs w:val="24"/>
        </w:rPr>
        <w:t>/202</w:t>
      </w:r>
      <w:r w:rsidR="00EB5D7E">
        <w:rPr>
          <w:rFonts w:ascii="Calibri" w:hAnsi="Calibri" w:cs="Calibri"/>
          <w:szCs w:val="24"/>
        </w:rPr>
        <w:t>6</w:t>
      </w:r>
      <w:r w:rsidR="00B4253A">
        <w:rPr>
          <w:rFonts w:ascii="Calibri" w:hAnsi="Calibri" w:cs="Calibri"/>
          <w:szCs w:val="24"/>
        </w:rPr>
        <w:t>-ös</w:t>
      </w:r>
      <w:r w:rsidR="00A76C02" w:rsidRPr="008405CD">
        <w:rPr>
          <w:rFonts w:ascii="Calibri" w:hAnsi="Calibri" w:cs="Calibri"/>
          <w:szCs w:val="24"/>
        </w:rPr>
        <w:t xml:space="preserve"> – </w:t>
      </w:r>
      <w:r w:rsidRPr="008405CD">
        <w:rPr>
          <w:rFonts w:ascii="Calibri" w:hAnsi="Calibri" w:cs="Calibri"/>
          <w:szCs w:val="24"/>
        </w:rPr>
        <w:t>tanévben</w:t>
      </w:r>
      <w:r w:rsidR="00A76C02" w:rsidRPr="008405CD">
        <w:rPr>
          <w:rFonts w:ascii="Calibri" w:hAnsi="Calibri" w:cs="Calibri"/>
          <w:szCs w:val="24"/>
        </w:rPr>
        <w:t>, a következő feltételek teljesülése mellett</w:t>
      </w:r>
      <w:r w:rsidRPr="008405CD">
        <w:rPr>
          <w:rFonts w:ascii="Calibri" w:hAnsi="Calibri" w:cs="Calibri"/>
          <w:szCs w:val="24"/>
        </w:rPr>
        <w:t>:</w:t>
      </w:r>
    </w:p>
    <w:p w14:paraId="75E8EFC6" w14:textId="79BD0657" w:rsidR="00960125" w:rsidRPr="008405CD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  <w:u w:val="single"/>
        </w:rPr>
        <w:t>tanulmányi eredmény:</w:t>
      </w:r>
      <w:r w:rsidRPr="008405CD">
        <w:rPr>
          <w:rFonts w:ascii="Calibri" w:hAnsi="Calibri" w:cs="Calibri"/>
          <w:szCs w:val="24"/>
        </w:rPr>
        <w:t xml:space="preserve"> valamennyi korcsoportnál jeles vagy kitűnő </w:t>
      </w:r>
      <w:r w:rsidR="00303071" w:rsidRPr="008405CD">
        <w:rPr>
          <w:rFonts w:ascii="Calibri" w:hAnsi="Calibri" w:cs="Calibri"/>
          <w:szCs w:val="24"/>
        </w:rPr>
        <w:t>/</w:t>
      </w:r>
      <w:r w:rsidRPr="008405CD">
        <w:rPr>
          <w:rFonts w:ascii="Calibri" w:hAnsi="Calibri" w:cs="Calibri"/>
          <w:szCs w:val="24"/>
        </w:rPr>
        <w:t>legalább 4,5 vagy annál magasabb tanulmányi átlag</w:t>
      </w:r>
      <w:r w:rsidR="00303071" w:rsidRPr="008405CD">
        <w:rPr>
          <w:rFonts w:ascii="Calibri" w:hAnsi="Calibri" w:cs="Calibri"/>
          <w:szCs w:val="24"/>
        </w:rPr>
        <w:t xml:space="preserve">/ </w:t>
      </w:r>
      <w:r w:rsidR="00303071" w:rsidRPr="008405CD">
        <w:rPr>
          <w:rFonts w:ascii="Calibri" w:hAnsi="Calibri" w:cs="Calibri"/>
          <w:i/>
          <w:iCs/>
          <w:szCs w:val="24"/>
        </w:rPr>
        <w:t>(az értékelés során a tanuló által elért tanulmányi eredményért adható pontokat a Rendelet 2. melléklete tartalmazza; a tanulmányi eredmény átlagát 2 tizedes jegyig kell számítani, az átlagba a magatartásra és a szorgalomra kapott érdemjegyek is beszámítanak)</w:t>
      </w:r>
      <w:r w:rsidR="00303071" w:rsidRPr="008405CD">
        <w:rPr>
          <w:rFonts w:ascii="Calibri" w:hAnsi="Calibri" w:cs="Calibri"/>
          <w:szCs w:val="24"/>
        </w:rPr>
        <w:t>,</w:t>
      </w:r>
    </w:p>
    <w:p w14:paraId="66342591" w14:textId="77777777" w:rsidR="00303071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  <w:u w:val="single"/>
        </w:rPr>
        <w:t>sporteredmény:</w:t>
      </w:r>
      <w:r w:rsidRPr="008405CD">
        <w:rPr>
          <w:rFonts w:ascii="Calibri" w:hAnsi="Calibri" w:cs="Calibri"/>
          <w:szCs w:val="24"/>
        </w:rPr>
        <w:t xml:space="preserve"> valamennyi korcsoportnál hazai vagy nemzetközi versenyeken, bajnokságokon történő eredményes szereplés</w:t>
      </w:r>
      <w:r w:rsidR="00303071" w:rsidRPr="008405CD">
        <w:rPr>
          <w:rFonts w:ascii="Calibri" w:hAnsi="Calibri" w:cs="Calibri"/>
          <w:szCs w:val="24"/>
        </w:rPr>
        <w:t xml:space="preserve"> </w:t>
      </w:r>
      <w:r w:rsidR="00303071" w:rsidRPr="008405CD">
        <w:rPr>
          <w:rFonts w:ascii="Calibri" w:hAnsi="Calibri" w:cs="Calibri"/>
          <w:i/>
          <w:iCs/>
          <w:szCs w:val="24"/>
        </w:rPr>
        <w:t>(az értékelés során a sportági hazai és nemzetközi versenyeredményekért adható pontokat a Rendelet 1. melléklete tartalmazza)</w:t>
      </w:r>
      <w:r w:rsidR="00303071" w:rsidRPr="008405CD">
        <w:rPr>
          <w:rFonts w:ascii="Calibri" w:hAnsi="Calibri" w:cs="Calibri"/>
          <w:szCs w:val="24"/>
        </w:rPr>
        <w:t>,</w:t>
      </w:r>
    </w:p>
    <w:p w14:paraId="4EC06E74" w14:textId="77777777" w:rsidR="008405CD" w:rsidRDefault="008405CD" w:rsidP="008405CD">
      <w:pPr>
        <w:pStyle w:val="Szvegtrzs"/>
        <w:spacing w:after="0" w:line="240" w:lineRule="auto"/>
        <w:rPr>
          <w:rFonts w:ascii="Calibri" w:hAnsi="Calibri" w:cs="Calibri"/>
          <w:szCs w:val="24"/>
        </w:rPr>
      </w:pPr>
    </w:p>
    <w:p w14:paraId="6DA6148A" w14:textId="77777777" w:rsidR="008405CD" w:rsidRPr="008405CD" w:rsidRDefault="008405CD" w:rsidP="008405CD">
      <w:pPr>
        <w:pStyle w:val="Szvegtrzs"/>
        <w:spacing w:after="0" w:line="240" w:lineRule="auto"/>
        <w:rPr>
          <w:rFonts w:ascii="Calibri" w:hAnsi="Calibri" w:cs="Calibri"/>
          <w:szCs w:val="24"/>
        </w:rPr>
      </w:pPr>
    </w:p>
    <w:p w14:paraId="2A26B33F" w14:textId="3596E5F7" w:rsidR="00303071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i/>
          <w:iCs/>
          <w:szCs w:val="24"/>
        </w:rPr>
      </w:pPr>
      <w:r w:rsidRPr="008405CD">
        <w:rPr>
          <w:rFonts w:ascii="Calibri" w:hAnsi="Calibri" w:cs="Calibri"/>
          <w:szCs w:val="24"/>
          <w:u w:val="single"/>
        </w:rPr>
        <w:lastRenderedPageBreak/>
        <w:t>közösségi tevékenység:</w:t>
      </w:r>
      <w:r w:rsidRPr="008405CD">
        <w:rPr>
          <w:rFonts w:ascii="Calibri" w:hAnsi="Calibri" w:cs="Calibri"/>
          <w:szCs w:val="24"/>
        </w:rPr>
        <w:t xml:space="preserve"> ifjúságot, tanulóközösséget összetartó, szervező munka</w:t>
      </w:r>
      <w:r w:rsidR="00303071" w:rsidRPr="008405CD">
        <w:rPr>
          <w:rFonts w:ascii="Calibri" w:hAnsi="Calibri" w:cs="Calibri"/>
          <w:szCs w:val="24"/>
        </w:rPr>
        <w:t xml:space="preserve"> </w:t>
      </w:r>
      <w:r w:rsidR="00303071" w:rsidRPr="008405CD">
        <w:rPr>
          <w:rFonts w:ascii="Calibri" w:hAnsi="Calibri" w:cs="Calibri"/>
          <w:i/>
          <w:iCs/>
          <w:szCs w:val="24"/>
        </w:rPr>
        <w:t>(a közösségi tevékenység értékelésének szempontjait a Rendelet 3. melléklete tartalmazza).</w:t>
      </w:r>
    </w:p>
    <w:p w14:paraId="652E056B" w14:textId="2E449372" w:rsidR="006E6737" w:rsidRPr="00DE3BB9" w:rsidRDefault="00DE3BB9" w:rsidP="006E6737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DE3BB9">
        <w:rPr>
          <w:rFonts w:ascii="Calibri" w:hAnsi="Calibri" w:cs="Calibri"/>
          <w:szCs w:val="24"/>
          <w:u w:val="single"/>
        </w:rPr>
        <w:t>h</w:t>
      </w:r>
      <w:r w:rsidR="006E6737" w:rsidRPr="00DE3BB9">
        <w:rPr>
          <w:rFonts w:ascii="Calibri" w:hAnsi="Calibri" w:cs="Calibri"/>
          <w:szCs w:val="24"/>
          <w:u w:val="single"/>
        </w:rPr>
        <w:t>átrányos körülmény:</w:t>
      </w:r>
      <w:r w:rsidR="006E6737" w:rsidRPr="00DE3BB9">
        <w:rPr>
          <w:rFonts w:ascii="Calibri" w:hAnsi="Calibri" w:cs="Calibri"/>
          <w:szCs w:val="24"/>
        </w:rPr>
        <w:t xml:space="preserve"> különösen, ha a tanuló hátrányos vagy halmozottan hátrányos helyzetű, tartós betegségben, fogyatékosságban szenved, nagycsaládos (3 vagy annál több gyermeket nevelő) családban él.</w:t>
      </w:r>
      <w:r w:rsidR="006E6737" w:rsidRPr="00DE3BB9">
        <w:rPr>
          <w:rFonts w:ascii="Calibri" w:hAnsi="Calibri" w:cs="Calibri"/>
          <w:szCs w:val="24"/>
        </w:rPr>
        <w:tab/>
        <w:t xml:space="preserve"> </w:t>
      </w:r>
    </w:p>
    <w:p w14:paraId="678F9849" w14:textId="77777777" w:rsidR="006E6737" w:rsidRDefault="006E6737" w:rsidP="006E6737">
      <w:pPr>
        <w:pStyle w:val="Szvegtrzs"/>
        <w:spacing w:after="0" w:line="240" w:lineRule="auto"/>
        <w:ind w:left="720"/>
        <w:rPr>
          <w:rFonts w:ascii="Calibri" w:hAnsi="Calibri" w:cs="Calibri"/>
          <w:szCs w:val="24"/>
        </w:rPr>
      </w:pPr>
    </w:p>
    <w:p w14:paraId="21C2F508" w14:textId="7213401D" w:rsidR="00C07AD1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Javaslat tehető </w:t>
      </w:r>
      <w:r w:rsidRPr="008405CD">
        <w:rPr>
          <w:rFonts w:ascii="Calibri" w:hAnsi="Calibri" w:cs="Calibri"/>
          <w:b/>
          <w:bCs/>
          <w:szCs w:val="24"/>
        </w:rPr>
        <w:t>parasportoló fiatalra is</w:t>
      </w:r>
      <w:r w:rsidRPr="008405CD">
        <w:rPr>
          <w:rFonts w:ascii="Calibri" w:hAnsi="Calibri" w:cs="Calibri"/>
          <w:szCs w:val="24"/>
        </w:rPr>
        <w:t xml:space="preserve">. </w:t>
      </w:r>
    </w:p>
    <w:p w14:paraId="70406BC4" w14:textId="77777777" w:rsidR="00C07AD1" w:rsidRPr="008405CD" w:rsidRDefault="00C07AD1" w:rsidP="00C07AD1">
      <w:pPr>
        <w:pStyle w:val="Szvegtrzs"/>
        <w:spacing w:after="0" w:line="240" w:lineRule="auto"/>
        <w:ind w:left="360"/>
        <w:rPr>
          <w:rFonts w:ascii="Calibri" w:hAnsi="Calibri" w:cs="Calibri"/>
          <w:szCs w:val="24"/>
        </w:rPr>
      </w:pPr>
    </w:p>
    <w:p w14:paraId="609129E1" w14:textId="7E968A31" w:rsidR="00960125" w:rsidRPr="008405CD" w:rsidRDefault="00960125" w:rsidP="00C07AD1">
      <w:pPr>
        <w:pStyle w:val="Szvegtrzs"/>
        <w:spacing w:after="0" w:line="240" w:lineRule="auto"/>
        <w:rPr>
          <w:rFonts w:ascii="Calibri" w:hAnsi="Calibri" w:cs="Calibri"/>
          <w:b/>
          <w:bCs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A díj korcsoportonként 1 fő részére ítélhető oda.</w:t>
      </w:r>
    </w:p>
    <w:p w14:paraId="182B3D81" w14:textId="77777777" w:rsidR="00C07AD1" w:rsidRDefault="00C07AD1" w:rsidP="00C07AD1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  <w:caps w:val="0"/>
          <w:color w:val="auto"/>
          <w:sz w:val="28"/>
          <w:szCs w:val="28"/>
        </w:rPr>
      </w:pPr>
    </w:p>
    <w:p w14:paraId="0AB44B2C" w14:textId="1A836FB1" w:rsidR="00F61D06" w:rsidRPr="004E58BD" w:rsidRDefault="00F443FE" w:rsidP="00F443FE">
      <w:pPr>
        <w:spacing w:after="0"/>
        <w:rPr>
          <w:rFonts w:ascii="Calibri" w:hAnsi="Calibri" w:cs="Calibri"/>
          <w:b/>
          <w:sz w:val="32"/>
          <w:szCs w:val="32"/>
        </w:rPr>
      </w:pPr>
      <w:r w:rsidRPr="008405CD">
        <w:rPr>
          <w:rFonts w:ascii="Calibri" w:hAnsi="Calibri" w:cs="Calibri"/>
          <w:b/>
          <w:bCs/>
          <w:szCs w:val="24"/>
          <w:u w:val="single"/>
        </w:rPr>
        <w:t xml:space="preserve">Felterjesztés </w:t>
      </w:r>
      <w:r w:rsidR="004C7B4D" w:rsidRPr="004E58BD">
        <w:rPr>
          <w:rFonts w:ascii="Calibri" w:hAnsi="Calibri" w:cs="Calibri"/>
          <w:b/>
          <w:bCs/>
          <w:szCs w:val="24"/>
          <w:u w:val="single"/>
        </w:rPr>
        <w:t xml:space="preserve">módosított </w:t>
      </w:r>
      <w:r w:rsidRPr="004E58BD">
        <w:rPr>
          <w:rFonts w:ascii="Calibri" w:hAnsi="Calibri" w:cs="Calibri"/>
          <w:b/>
          <w:bCs/>
          <w:szCs w:val="24"/>
          <w:u w:val="single"/>
        </w:rPr>
        <w:t>határideje:</w:t>
      </w:r>
      <w:r w:rsidRPr="004E58B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61D06" w:rsidRPr="004E58BD">
        <w:rPr>
          <w:rFonts w:ascii="Calibri" w:hAnsi="Calibri" w:cs="Calibri"/>
          <w:b/>
          <w:sz w:val="32"/>
          <w:szCs w:val="32"/>
        </w:rPr>
        <w:t>202</w:t>
      </w:r>
      <w:r w:rsidR="00EB5D7E">
        <w:rPr>
          <w:rFonts w:ascii="Calibri" w:hAnsi="Calibri" w:cs="Calibri"/>
          <w:b/>
          <w:sz w:val="32"/>
          <w:szCs w:val="32"/>
        </w:rPr>
        <w:t>6</w:t>
      </w:r>
      <w:r w:rsidR="00F61D06" w:rsidRPr="004E58BD">
        <w:rPr>
          <w:rFonts w:ascii="Calibri" w:hAnsi="Calibri" w:cs="Calibri"/>
          <w:b/>
          <w:sz w:val="32"/>
          <w:szCs w:val="32"/>
        </w:rPr>
        <w:t xml:space="preserve">. </w:t>
      </w:r>
      <w:r w:rsidR="0008606D" w:rsidRPr="004E58BD">
        <w:rPr>
          <w:rFonts w:ascii="Calibri" w:hAnsi="Calibri" w:cs="Calibri"/>
          <w:b/>
          <w:sz w:val="32"/>
          <w:szCs w:val="32"/>
        </w:rPr>
        <w:t>jú</w:t>
      </w:r>
      <w:r w:rsidR="00EB5D7E">
        <w:rPr>
          <w:rFonts w:ascii="Calibri" w:hAnsi="Calibri" w:cs="Calibri"/>
          <w:b/>
          <w:sz w:val="32"/>
          <w:szCs w:val="32"/>
        </w:rPr>
        <w:t>n</w:t>
      </w:r>
      <w:r w:rsidR="0008606D" w:rsidRPr="004E58BD">
        <w:rPr>
          <w:rFonts w:ascii="Calibri" w:hAnsi="Calibri" w:cs="Calibri"/>
          <w:b/>
          <w:sz w:val="32"/>
          <w:szCs w:val="32"/>
        </w:rPr>
        <w:t>ius 30.</w:t>
      </w:r>
    </w:p>
    <w:p w14:paraId="670A4B85" w14:textId="77777777" w:rsidR="00F443FE" w:rsidRPr="00F443FE" w:rsidRDefault="00F443FE" w:rsidP="00F443FE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</w:p>
    <w:p w14:paraId="3CD38786" w14:textId="16C5BC74" w:rsidR="00D87208" w:rsidRPr="008405CD" w:rsidRDefault="00D87208" w:rsidP="00C07AD1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405CD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Felterjesztéshez kötelezően csatolandó dokumentumok:</w:t>
      </w:r>
    </w:p>
    <w:p w14:paraId="00569C77" w14:textId="6470589E" w:rsidR="00D87208" w:rsidRPr="008405CD" w:rsidRDefault="00F443FE" w:rsidP="00C07AD1">
      <w:pPr>
        <w:numPr>
          <w:ilvl w:val="0"/>
          <w:numId w:val="26"/>
        </w:numPr>
        <w:spacing w:after="0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b/>
          <w:szCs w:val="24"/>
        </w:rPr>
        <w:t>A</w:t>
      </w:r>
      <w:r w:rsidR="00D87208" w:rsidRPr="008405CD">
        <w:rPr>
          <w:rFonts w:asciiTheme="minorHAnsi" w:hAnsiTheme="minorHAnsi" w:cstheme="minorHAnsi"/>
          <w:b/>
          <w:szCs w:val="24"/>
        </w:rPr>
        <w:t>datlap</w:t>
      </w:r>
      <w:r w:rsidR="00D87208" w:rsidRPr="008405CD">
        <w:rPr>
          <w:rFonts w:asciiTheme="minorHAnsi" w:hAnsiTheme="minorHAnsi" w:cstheme="minorHAnsi"/>
          <w:szCs w:val="24"/>
        </w:rPr>
        <w:t>,</w:t>
      </w:r>
      <w:r w:rsidR="00D87208" w:rsidRPr="008405CD">
        <w:rPr>
          <w:rFonts w:asciiTheme="minorHAnsi" w:hAnsiTheme="minorHAnsi" w:cstheme="minorHAnsi"/>
          <w:b/>
          <w:szCs w:val="24"/>
        </w:rPr>
        <w:t xml:space="preserve"> </w:t>
      </w:r>
    </w:p>
    <w:p w14:paraId="170D07FA" w14:textId="1BDB3367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a pályázat kiírását követő lezárt tanévben a tanév év végi </w:t>
      </w:r>
      <w:r w:rsidRPr="008405CD">
        <w:rPr>
          <w:rFonts w:asciiTheme="minorHAnsi" w:hAnsiTheme="minorHAnsi" w:cstheme="minorHAnsi"/>
          <w:b/>
          <w:bCs/>
          <w:szCs w:val="24"/>
        </w:rPr>
        <w:t>tanulmányi értesítő</w:t>
      </w:r>
      <w:r w:rsidRPr="008405CD">
        <w:rPr>
          <w:rFonts w:asciiTheme="minorHAnsi" w:hAnsiTheme="minorHAnsi" w:cstheme="minorHAnsi"/>
          <w:szCs w:val="24"/>
        </w:rPr>
        <w:t xml:space="preserve"> fénymásolata,</w:t>
      </w:r>
    </w:p>
    <w:p w14:paraId="69F7B046" w14:textId="07FAD87B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a pályázat kiírását követő lezárt tanévben </w:t>
      </w:r>
      <w:r w:rsidRPr="008405CD">
        <w:rPr>
          <w:rFonts w:asciiTheme="minorHAnsi" w:hAnsiTheme="minorHAnsi" w:cstheme="minorHAnsi"/>
          <w:b/>
          <w:bCs/>
          <w:szCs w:val="24"/>
        </w:rPr>
        <w:t>tanulmányi versenyeken elért eredményt igazoló okirat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F443FE" w:rsidRPr="008405CD">
        <w:rPr>
          <w:rFonts w:asciiTheme="minorHAnsi" w:hAnsiTheme="minorHAnsi" w:cstheme="minorHAnsi"/>
          <w:szCs w:val="24"/>
        </w:rPr>
        <w:t xml:space="preserve">– </w:t>
      </w:r>
      <w:r w:rsidRPr="008405CD">
        <w:rPr>
          <w:rFonts w:asciiTheme="minorHAnsi" w:hAnsiTheme="minorHAnsi" w:cstheme="minorHAnsi"/>
          <w:szCs w:val="24"/>
        </w:rPr>
        <w:t xml:space="preserve">intézményvezető által hitelesített </w:t>
      </w:r>
      <w:r w:rsidR="00F443FE" w:rsidRPr="008405CD">
        <w:rPr>
          <w:rFonts w:asciiTheme="minorHAnsi" w:hAnsiTheme="minorHAnsi" w:cstheme="minorHAnsi"/>
          <w:szCs w:val="24"/>
        </w:rPr>
        <w:t xml:space="preserve">– </w:t>
      </w:r>
      <w:r w:rsidRPr="008405CD">
        <w:rPr>
          <w:rFonts w:asciiTheme="minorHAnsi" w:hAnsiTheme="minorHAnsi" w:cstheme="minorHAnsi"/>
          <w:szCs w:val="24"/>
        </w:rPr>
        <w:t xml:space="preserve">fénymásolata, </w:t>
      </w:r>
    </w:p>
    <w:p w14:paraId="5E325EF2" w14:textId="7073CF4B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sportversenyeken elért eredményekről szóló </w:t>
      </w:r>
      <w:r w:rsidRPr="008405CD">
        <w:rPr>
          <w:rFonts w:asciiTheme="minorHAnsi" w:hAnsiTheme="minorHAnsi" w:cstheme="minorHAnsi"/>
          <w:b/>
          <w:bCs/>
          <w:szCs w:val="24"/>
        </w:rPr>
        <w:t>szakszövetségi igazolás</w:t>
      </w:r>
      <w:r w:rsidRPr="008405CD">
        <w:rPr>
          <w:rFonts w:asciiTheme="minorHAnsi" w:hAnsiTheme="minorHAnsi" w:cstheme="minorHAnsi"/>
          <w:szCs w:val="24"/>
        </w:rPr>
        <w:t xml:space="preserve"> fénymásolat</w:t>
      </w:r>
      <w:r w:rsidR="00F443FE" w:rsidRPr="008405CD">
        <w:rPr>
          <w:rFonts w:asciiTheme="minorHAnsi" w:hAnsiTheme="minorHAnsi" w:cstheme="minorHAnsi"/>
          <w:szCs w:val="24"/>
        </w:rPr>
        <w:t>a</w:t>
      </w:r>
      <w:r w:rsidRPr="008405CD">
        <w:rPr>
          <w:rFonts w:asciiTheme="minorHAnsi" w:hAnsiTheme="minorHAnsi" w:cstheme="minorHAnsi"/>
          <w:szCs w:val="24"/>
        </w:rPr>
        <w:t>,</w:t>
      </w:r>
    </w:p>
    <w:p w14:paraId="50A9B77B" w14:textId="44F1DD99" w:rsidR="00D8720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b/>
          <w:bCs/>
          <w:szCs w:val="24"/>
        </w:rPr>
        <w:t>adatvédelmi nyilatkozat</w:t>
      </w:r>
      <w:r w:rsidRPr="008405CD">
        <w:rPr>
          <w:rFonts w:asciiTheme="minorHAnsi" w:hAnsiTheme="minorHAnsi" w:cstheme="minorHAnsi"/>
          <w:szCs w:val="24"/>
        </w:rPr>
        <w:t xml:space="preserve"> a díjra felterjesztett kiskorú törvényes képviselője részéről a díjra javasolt személyes adatainak kezeléséről, a pályázat eredményének közzétételéről, kép- és hangfelvétel készítéséről.</w:t>
      </w:r>
      <w:r w:rsidR="00D87208" w:rsidRPr="008405CD">
        <w:rPr>
          <w:rFonts w:asciiTheme="minorHAnsi" w:hAnsiTheme="minorHAnsi" w:cstheme="minorHAnsi"/>
          <w:b/>
          <w:szCs w:val="24"/>
        </w:rPr>
        <w:t xml:space="preserve"> </w:t>
      </w:r>
    </w:p>
    <w:p w14:paraId="27878610" w14:textId="7C2BC604" w:rsidR="00D87208" w:rsidRPr="008405CD" w:rsidRDefault="00D87208" w:rsidP="00C07AD1">
      <w:pPr>
        <w:spacing w:after="0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41B48777" w14:textId="542758F8" w:rsidR="00F61D06" w:rsidRPr="008405CD" w:rsidRDefault="00F61D06" w:rsidP="00C07AD1">
      <w:pPr>
        <w:spacing w:after="0"/>
        <w:rPr>
          <w:rFonts w:asciiTheme="minorHAnsi" w:hAnsiTheme="minorHAnsi" w:cstheme="minorHAnsi"/>
          <w:b/>
          <w:spacing w:val="-2"/>
          <w:szCs w:val="24"/>
        </w:rPr>
      </w:pPr>
      <w:r w:rsidRPr="008405CD">
        <w:rPr>
          <w:rFonts w:asciiTheme="minorHAnsi" w:hAnsiTheme="minorHAnsi" w:cstheme="minorHAnsi"/>
          <w:szCs w:val="24"/>
        </w:rPr>
        <w:t>A pályázati dokumentációt a</w:t>
      </w:r>
      <w:r w:rsidRPr="008405CD">
        <w:rPr>
          <w:rFonts w:asciiTheme="minorHAnsi" w:hAnsiTheme="minorHAnsi" w:cstheme="minorHAnsi"/>
          <w:b/>
          <w:bCs/>
          <w:szCs w:val="24"/>
        </w:rPr>
        <w:t xml:space="preserve"> megadott határidőig kell benyújtani </w:t>
      </w:r>
      <w:r w:rsidR="00786D28" w:rsidRPr="008405CD">
        <w:rPr>
          <w:rFonts w:asciiTheme="minorHAnsi" w:hAnsiTheme="minorHAnsi" w:cstheme="minorHAnsi"/>
          <w:b/>
          <w:bCs/>
          <w:szCs w:val="24"/>
        </w:rPr>
        <w:t>Gyöngyös Város Polgármesteréhez</w:t>
      </w:r>
      <w:r w:rsidR="00E91FA0" w:rsidRPr="008405CD">
        <w:rPr>
          <w:rFonts w:asciiTheme="minorHAnsi" w:hAnsiTheme="minorHAnsi" w:cstheme="minorHAnsi"/>
          <w:szCs w:val="24"/>
        </w:rPr>
        <w:t xml:space="preserve"> </w:t>
      </w:r>
      <w:r w:rsidR="00786D28" w:rsidRPr="008405CD">
        <w:rPr>
          <w:rFonts w:asciiTheme="minorHAnsi" w:hAnsiTheme="minorHAnsi" w:cstheme="minorHAnsi"/>
          <w:szCs w:val="24"/>
        </w:rPr>
        <w:t xml:space="preserve">a </w:t>
      </w:r>
      <w:r w:rsidR="00786D28" w:rsidRPr="008405CD">
        <w:rPr>
          <w:rFonts w:asciiTheme="minorHAnsi" w:hAnsiTheme="minorHAnsi" w:cstheme="minorHAnsi"/>
          <w:szCs w:val="24"/>
          <w:u w:val="single"/>
        </w:rPr>
        <w:t xml:space="preserve">3200 Gyöngyös, Fő tér 13. postai </w:t>
      </w:r>
      <w:r w:rsidR="00786D28" w:rsidRPr="00DE3BB9">
        <w:rPr>
          <w:rFonts w:asciiTheme="minorHAnsi" w:hAnsiTheme="minorHAnsi" w:cstheme="minorHAnsi"/>
          <w:szCs w:val="24"/>
          <w:u w:val="single"/>
        </w:rPr>
        <w:t xml:space="preserve">címre </w:t>
      </w:r>
      <w:r w:rsidRPr="00DE3BB9">
        <w:rPr>
          <w:rFonts w:asciiTheme="minorHAnsi" w:hAnsiTheme="minorHAnsi" w:cstheme="minorHAnsi"/>
          <w:szCs w:val="24"/>
          <w:u w:val="single"/>
        </w:rPr>
        <w:t>p</w:t>
      </w:r>
      <w:r w:rsidRPr="008405CD">
        <w:rPr>
          <w:rFonts w:asciiTheme="minorHAnsi" w:hAnsiTheme="minorHAnsi" w:cstheme="minorHAnsi"/>
          <w:szCs w:val="24"/>
          <w:u w:val="single"/>
        </w:rPr>
        <w:t>apíralapon</w:t>
      </w:r>
      <w:r w:rsidRPr="008405CD">
        <w:rPr>
          <w:rFonts w:asciiTheme="minorHAnsi" w:hAnsiTheme="minorHAnsi" w:cstheme="minorHAnsi"/>
          <w:szCs w:val="24"/>
        </w:rPr>
        <w:t xml:space="preserve">, vagy </w:t>
      </w:r>
      <w:r w:rsidR="00DE3BB9">
        <w:rPr>
          <w:rFonts w:asciiTheme="minorHAnsi" w:hAnsiTheme="minorHAnsi" w:cstheme="minorHAnsi"/>
          <w:szCs w:val="24"/>
          <w:u w:val="single"/>
        </w:rPr>
        <w:t>szkennelt formában e-mailen</w:t>
      </w:r>
      <w:r w:rsidR="00E91FA0" w:rsidRPr="008405CD">
        <w:rPr>
          <w:rFonts w:asciiTheme="minorHAnsi" w:hAnsiTheme="minorHAnsi" w:cstheme="minorHAnsi"/>
          <w:szCs w:val="24"/>
        </w:rPr>
        <w:t>,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DE3BB9">
        <w:rPr>
          <w:rFonts w:asciiTheme="minorHAnsi" w:hAnsiTheme="minorHAnsi" w:cstheme="minorHAnsi"/>
          <w:szCs w:val="24"/>
          <w:u w:val="single"/>
        </w:rPr>
        <w:t>e-papíron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DE3BB9">
        <w:rPr>
          <w:rFonts w:asciiTheme="minorHAnsi" w:hAnsiTheme="minorHAnsi" w:cstheme="minorHAnsi"/>
          <w:szCs w:val="24"/>
        </w:rPr>
        <w:t xml:space="preserve">az erre rendszeresített adatlapon </w:t>
      </w:r>
      <w:r w:rsidRPr="008405CD">
        <w:rPr>
          <w:rFonts w:asciiTheme="minorHAnsi" w:hAnsiTheme="minorHAnsi" w:cstheme="minorHAnsi"/>
          <w:szCs w:val="24"/>
        </w:rPr>
        <w:t xml:space="preserve">a  </w:t>
      </w:r>
      <w:hyperlink r:id="rId7" w:history="1">
        <w:r w:rsidR="00B4253A" w:rsidRPr="00956256">
          <w:rPr>
            <w:rStyle w:val="Hiperhivatkozs"/>
            <w:rFonts w:asciiTheme="minorHAnsi" w:hAnsiTheme="minorHAnsi" w:cstheme="minorHAnsi"/>
            <w:b/>
            <w:szCs w:val="24"/>
          </w:rPr>
          <w:t>szokovacs.peter@hivatal.gyongyos.hu</w:t>
        </w:r>
      </w:hyperlink>
      <w:r w:rsidRPr="008405CD">
        <w:rPr>
          <w:rFonts w:asciiTheme="minorHAnsi" w:hAnsiTheme="minorHAnsi" w:cstheme="minorHAnsi"/>
          <w:bCs/>
          <w:szCs w:val="24"/>
        </w:rPr>
        <w:t xml:space="preserve"> </w:t>
      </w:r>
      <w:r w:rsidRPr="008405CD">
        <w:rPr>
          <w:rFonts w:asciiTheme="minorHAnsi" w:hAnsiTheme="minorHAnsi" w:cstheme="minorHAnsi"/>
          <w:szCs w:val="24"/>
        </w:rPr>
        <w:t>elektronikus címre.</w:t>
      </w:r>
    </w:p>
    <w:p w14:paraId="1A90FF6E" w14:textId="77777777" w:rsidR="00F61D06" w:rsidRPr="008405CD" w:rsidRDefault="00F61D06" w:rsidP="00C07AD1">
      <w:pPr>
        <w:spacing w:after="0"/>
        <w:rPr>
          <w:rFonts w:asciiTheme="minorHAnsi" w:hAnsiTheme="minorHAnsi" w:cstheme="minorHAnsi"/>
          <w:bCs/>
          <w:szCs w:val="24"/>
        </w:rPr>
      </w:pPr>
    </w:p>
    <w:p w14:paraId="209699F8" w14:textId="77E15192" w:rsidR="00F61D06" w:rsidRPr="008405CD" w:rsidRDefault="00F61D06" w:rsidP="00C07AD1">
      <w:pPr>
        <w:spacing w:after="0"/>
        <w:rPr>
          <w:rFonts w:asciiTheme="minorHAnsi" w:hAnsiTheme="minorHAnsi" w:cstheme="minorHAnsi"/>
          <w:bCs/>
          <w:szCs w:val="24"/>
        </w:rPr>
      </w:pPr>
      <w:r w:rsidRPr="008405CD">
        <w:rPr>
          <w:rFonts w:asciiTheme="minorHAnsi" w:hAnsiTheme="minorHAnsi" w:cstheme="minorHAnsi"/>
          <w:bCs/>
          <w:szCs w:val="24"/>
        </w:rPr>
        <w:t>A</w:t>
      </w:r>
      <w:r w:rsidR="00CC69D7" w:rsidRPr="008405CD">
        <w:rPr>
          <w:rFonts w:asciiTheme="minorHAnsi" w:hAnsiTheme="minorHAnsi" w:cstheme="minorHAnsi"/>
          <w:bCs/>
          <w:szCs w:val="24"/>
        </w:rPr>
        <w:t xml:space="preserve"> </w:t>
      </w:r>
      <w:r w:rsidR="00CC69D7" w:rsidRPr="008405CD">
        <w:rPr>
          <w:rFonts w:asciiTheme="minorHAnsi" w:hAnsiTheme="minorHAnsi" w:cstheme="minorHAnsi"/>
          <w:b/>
          <w:szCs w:val="24"/>
        </w:rPr>
        <w:t>Rendelet és a</w:t>
      </w:r>
      <w:r w:rsidRPr="008405CD">
        <w:rPr>
          <w:rFonts w:asciiTheme="minorHAnsi" w:hAnsiTheme="minorHAnsi" w:cstheme="minorHAnsi"/>
          <w:b/>
          <w:szCs w:val="24"/>
        </w:rPr>
        <w:t xml:space="preserve"> benyújtandó dokumentáció</w:t>
      </w:r>
      <w:r w:rsidRPr="008405CD">
        <w:rPr>
          <w:rFonts w:asciiTheme="minorHAnsi" w:hAnsiTheme="minorHAnsi" w:cstheme="minorHAnsi"/>
          <w:bCs/>
          <w:szCs w:val="24"/>
        </w:rPr>
        <w:t xml:space="preserve"> elérhető a </w:t>
      </w:r>
      <w:hyperlink r:id="rId8" w:history="1">
        <w:r w:rsidRPr="008405CD">
          <w:rPr>
            <w:rStyle w:val="Hiperhivatkozs"/>
            <w:rFonts w:asciiTheme="minorHAnsi" w:hAnsiTheme="minorHAnsi" w:cstheme="minorHAnsi"/>
            <w:bCs/>
            <w:szCs w:val="24"/>
          </w:rPr>
          <w:t>www.gyongyos.hu</w:t>
        </w:r>
      </w:hyperlink>
      <w:r w:rsidRPr="008405CD">
        <w:rPr>
          <w:rFonts w:asciiTheme="minorHAnsi" w:hAnsiTheme="minorHAnsi" w:cstheme="minorHAnsi"/>
          <w:bCs/>
          <w:szCs w:val="24"/>
        </w:rPr>
        <w:t xml:space="preserve"> weboldalon, illetve igényelhető a Gyöngyösi Közös Önkormányzati Hivatal Közigazgatási és Intézményirányítási I</w:t>
      </w:r>
      <w:r w:rsidR="00C6138D">
        <w:rPr>
          <w:rFonts w:asciiTheme="minorHAnsi" w:hAnsiTheme="minorHAnsi" w:cstheme="minorHAnsi"/>
          <w:bCs/>
          <w:szCs w:val="24"/>
        </w:rPr>
        <w:t>rodáján</w:t>
      </w:r>
      <w:r w:rsidR="00786D28" w:rsidRPr="008405CD">
        <w:rPr>
          <w:rFonts w:asciiTheme="minorHAnsi" w:hAnsiTheme="minorHAnsi" w:cstheme="minorHAnsi"/>
          <w:bCs/>
          <w:szCs w:val="24"/>
        </w:rPr>
        <w:t xml:space="preserve"> (3200 Gyöngyös, Fő tér 13., 37/510-315, </w:t>
      </w:r>
      <w:hyperlink r:id="rId9" w:history="1">
        <w:r w:rsidR="00EB5D7E" w:rsidRPr="00015DC3">
          <w:rPr>
            <w:rStyle w:val="Hiperhivatkozs"/>
            <w:rFonts w:asciiTheme="minorHAnsi" w:hAnsiTheme="minorHAnsi" w:cstheme="minorHAnsi"/>
            <w:bCs/>
            <w:szCs w:val="24"/>
          </w:rPr>
          <w:t>gaspar.katalin@gyongyosph.hu</w:t>
        </w:r>
      </w:hyperlink>
      <w:r w:rsidR="00786D28" w:rsidRPr="008405CD">
        <w:rPr>
          <w:rFonts w:asciiTheme="minorHAnsi" w:hAnsiTheme="minorHAnsi" w:cstheme="minorHAnsi"/>
          <w:bCs/>
          <w:szCs w:val="24"/>
        </w:rPr>
        <w:t>)</w:t>
      </w:r>
      <w:r w:rsidRPr="008405CD">
        <w:rPr>
          <w:rFonts w:asciiTheme="minorHAnsi" w:hAnsiTheme="minorHAnsi" w:cstheme="minorHAnsi"/>
          <w:bCs/>
          <w:szCs w:val="24"/>
        </w:rPr>
        <w:t xml:space="preserve">. </w:t>
      </w:r>
    </w:p>
    <w:p w14:paraId="5A9EFD73" w14:textId="77777777" w:rsidR="00F443FE" w:rsidRPr="008405CD" w:rsidRDefault="00F443FE" w:rsidP="00C07AD1">
      <w:pPr>
        <w:spacing w:after="0"/>
        <w:rPr>
          <w:rFonts w:asciiTheme="minorHAnsi" w:hAnsiTheme="minorHAnsi" w:cstheme="minorHAnsi"/>
          <w:b/>
          <w:bCs/>
          <w:szCs w:val="24"/>
        </w:rPr>
      </w:pPr>
    </w:p>
    <w:p w14:paraId="5EAA1F11" w14:textId="75562086" w:rsidR="00BF4B8D" w:rsidRPr="008405CD" w:rsidRDefault="00F61D06" w:rsidP="00F443FE">
      <w:pPr>
        <w:spacing w:after="0"/>
        <w:rPr>
          <w:rFonts w:asciiTheme="minorHAnsi" w:hAnsiTheme="minorHAnsi" w:cstheme="minorHAnsi"/>
          <w:b/>
          <w:szCs w:val="24"/>
        </w:rPr>
      </w:pPr>
      <w:r w:rsidRPr="008405CD">
        <w:rPr>
          <w:rFonts w:asciiTheme="minorHAnsi" w:hAnsiTheme="minorHAnsi" w:cstheme="minorHAnsi"/>
          <w:b/>
          <w:bCs/>
          <w:szCs w:val="24"/>
        </w:rPr>
        <w:t>Csak a hiánytalanul, a csatolt mellékletek adataival</w:t>
      </w:r>
      <w:r w:rsidRPr="008405CD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8405CD">
        <w:rPr>
          <w:rFonts w:asciiTheme="minorHAnsi" w:hAnsiTheme="minorHAnsi" w:cstheme="minorHAnsi"/>
          <w:b/>
          <w:bCs/>
          <w:szCs w:val="24"/>
        </w:rPr>
        <w:t>megegyezően kitöltött</w:t>
      </w:r>
      <w:r w:rsidR="00786D28" w:rsidRPr="008405CD">
        <w:rPr>
          <w:rFonts w:asciiTheme="minorHAnsi" w:hAnsiTheme="minorHAnsi" w:cstheme="minorHAnsi"/>
          <w:b/>
          <w:bCs/>
          <w:szCs w:val="24"/>
        </w:rPr>
        <w:t xml:space="preserve">, aláírt </w:t>
      </w:r>
      <w:r w:rsidRPr="008405CD">
        <w:rPr>
          <w:rFonts w:asciiTheme="minorHAnsi" w:hAnsiTheme="minorHAnsi" w:cstheme="minorHAnsi"/>
          <w:b/>
          <w:bCs/>
          <w:szCs w:val="24"/>
        </w:rPr>
        <w:t>Pályázati adatlap érvényes!</w:t>
      </w:r>
      <w:r w:rsidRPr="008405CD">
        <w:rPr>
          <w:rFonts w:asciiTheme="minorHAnsi" w:hAnsiTheme="minorHAnsi" w:cstheme="minorHAnsi"/>
          <w:b/>
          <w:szCs w:val="24"/>
        </w:rPr>
        <w:t xml:space="preserve"> </w:t>
      </w:r>
      <w:r w:rsidRPr="008405CD">
        <w:rPr>
          <w:rFonts w:asciiTheme="minorHAnsi" w:hAnsiTheme="minorHAnsi" w:cstheme="minorHAnsi"/>
          <w:szCs w:val="24"/>
        </w:rPr>
        <w:t xml:space="preserve">A benyújtott javaslathoz </w:t>
      </w:r>
      <w:r w:rsidRPr="008405CD">
        <w:rPr>
          <w:rFonts w:asciiTheme="minorHAnsi" w:hAnsiTheme="minorHAnsi" w:cstheme="minorHAnsi"/>
          <w:b/>
          <w:bCs/>
          <w:szCs w:val="24"/>
        </w:rPr>
        <w:t xml:space="preserve">hiánypótlás benyújtására egy alkalommal </w:t>
      </w:r>
      <w:r w:rsidRPr="008405CD">
        <w:rPr>
          <w:rFonts w:asciiTheme="minorHAnsi" w:hAnsiTheme="minorHAnsi" w:cstheme="minorHAnsi"/>
          <w:szCs w:val="24"/>
        </w:rPr>
        <w:t>van lehetőség.</w:t>
      </w:r>
      <w:r w:rsidR="00F443FE" w:rsidRPr="008405CD">
        <w:rPr>
          <w:rFonts w:asciiTheme="minorHAnsi" w:hAnsiTheme="minorHAnsi" w:cstheme="minorHAnsi"/>
          <w:szCs w:val="24"/>
        </w:rPr>
        <w:t xml:space="preserve"> </w:t>
      </w:r>
      <w:r w:rsidR="00D21B6B" w:rsidRPr="008405CD">
        <w:rPr>
          <w:rFonts w:asciiTheme="minorHAnsi" w:hAnsiTheme="minorHAnsi" w:cstheme="minorHAnsi"/>
          <w:b/>
          <w:bCs/>
          <w:szCs w:val="24"/>
        </w:rPr>
        <w:t>Érvénytelennek minősül</w:t>
      </w:r>
      <w:r w:rsidR="00D21B6B" w:rsidRPr="008405CD">
        <w:rPr>
          <w:rFonts w:asciiTheme="minorHAnsi" w:hAnsiTheme="minorHAnsi" w:cstheme="minorHAnsi"/>
          <w:szCs w:val="24"/>
        </w:rPr>
        <w:t xml:space="preserve"> és értékelés nélkül elutasításra kerül az a javaslat, amely</w:t>
      </w:r>
      <w:r w:rsidR="00786D28" w:rsidRPr="008405CD">
        <w:rPr>
          <w:rFonts w:asciiTheme="minorHAnsi" w:hAnsiTheme="minorHAnsi" w:cstheme="minorHAnsi"/>
          <w:szCs w:val="24"/>
        </w:rPr>
        <w:t xml:space="preserve"> </w:t>
      </w:r>
      <w:r w:rsidR="00D21B6B" w:rsidRPr="008405CD">
        <w:rPr>
          <w:rFonts w:asciiTheme="minorHAnsi" w:hAnsiTheme="minorHAnsi" w:cstheme="minorHAnsi"/>
          <w:szCs w:val="24"/>
        </w:rPr>
        <w:t>határidőn túl érkezett be,</w:t>
      </w:r>
      <w:r w:rsidR="00786D28" w:rsidRPr="008405CD">
        <w:rPr>
          <w:rFonts w:asciiTheme="minorHAnsi" w:hAnsiTheme="minorHAnsi" w:cstheme="minorHAnsi"/>
          <w:szCs w:val="24"/>
        </w:rPr>
        <w:t xml:space="preserve"> illetve </w:t>
      </w:r>
      <w:r w:rsidR="00D21B6B" w:rsidRPr="008405CD">
        <w:rPr>
          <w:rFonts w:asciiTheme="minorHAnsi" w:hAnsiTheme="minorHAnsi" w:cstheme="minorHAnsi"/>
          <w:szCs w:val="24"/>
        </w:rPr>
        <w:t xml:space="preserve">a </w:t>
      </w:r>
      <w:r w:rsidR="00786D28" w:rsidRPr="008405CD">
        <w:rPr>
          <w:rFonts w:asciiTheme="minorHAnsi" w:hAnsiTheme="minorHAnsi" w:cstheme="minorHAnsi"/>
          <w:szCs w:val="24"/>
        </w:rPr>
        <w:t>felhívásban</w:t>
      </w:r>
      <w:r w:rsidR="00D21B6B" w:rsidRPr="008405CD">
        <w:rPr>
          <w:rFonts w:asciiTheme="minorHAnsi" w:hAnsiTheme="minorHAnsi" w:cstheme="minorHAnsi"/>
          <w:szCs w:val="24"/>
        </w:rPr>
        <w:t xml:space="preserve"> meghatározott igazolásokat</w:t>
      </w:r>
      <w:r w:rsidR="001E1998" w:rsidRPr="008405CD">
        <w:rPr>
          <w:rFonts w:asciiTheme="minorHAnsi" w:hAnsiTheme="minorHAnsi" w:cstheme="minorHAnsi"/>
          <w:szCs w:val="24"/>
        </w:rPr>
        <w:t xml:space="preserve"> nem tartalmazza maradéktalanul</w:t>
      </w:r>
      <w:r w:rsidR="00D21B6B" w:rsidRPr="008405CD">
        <w:rPr>
          <w:rFonts w:asciiTheme="minorHAnsi" w:hAnsiTheme="minorHAnsi" w:cstheme="minorHAnsi"/>
          <w:szCs w:val="24"/>
        </w:rPr>
        <w:t xml:space="preserve">, vagy </w:t>
      </w:r>
      <w:r w:rsidR="001E1998" w:rsidRPr="008405CD">
        <w:rPr>
          <w:rFonts w:asciiTheme="minorHAnsi" w:hAnsiTheme="minorHAnsi" w:cstheme="minorHAnsi"/>
          <w:szCs w:val="24"/>
        </w:rPr>
        <w:t>a dokumentumok nem tartalmazzák az</w:t>
      </w:r>
      <w:r w:rsidR="00D21B6B" w:rsidRPr="008405CD">
        <w:rPr>
          <w:rFonts w:asciiTheme="minorHAnsi" w:hAnsiTheme="minorHAnsi" w:cstheme="minorHAnsi"/>
          <w:szCs w:val="24"/>
        </w:rPr>
        <w:t xml:space="preserve"> azonosításra alkalmas aláírás</w:t>
      </w:r>
      <w:r w:rsidR="001E1998" w:rsidRPr="008405CD">
        <w:rPr>
          <w:rFonts w:asciiTheme="minorHAnsi" w:hAnsiTheme="minorHAnsi" w:cstheme="minorHAnsi"/>
          <w:szCs w:val="24"/>
        </w:rPr>
        <w:t>okat</w:t>
      </w:r>
      <w:r w:rsidR="00BF4B8D" w:rsidRPr="008405CD">
        <w:rPr>
          <w:rFonts w:asciiTheme="minorHAnsi" w:hAnsiTheme="minorHAnsi" w:cstheme="minorHAnsi"/>
          <w:szCs w:val="24"/>
        </w:rPr>
        <w:t xml:space="preserve">. </w:t>
      </w:r>
    </w:p>
    <w:p w14:paraId="7541CEAA" w14:textId="77777777" w:rsidR="00F443FE" w:rsidRPr="008405CD" w:rsidRDefault="00F443FE" w:rsidP="00C07AD1">
      <w:pPr>
        <w:pStyle w:val="Szvegtrzs"/>
        <w:spacing w:after="0" w:line="240" w:lineRule="auto"/>
        <w:rPr>
          <w:rFonts w:asciiTheme="minorHAnsi" w:hAnsiTheme="minorHAnsi" w:cstheme="minorHAnsi"/>
          <w:szCs w:val="24"/>
        </w:rPr>
      </w:pPr>
    </w:p>
    <w:p w14:paraId="3EB7A41A" w14:textId="4712BEE7" w:rsidR="00F443FE" w:rsidRPr="00DE3BB9" w:rsidRDefault="00F443FE" w:rsidP="00F443FE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A javaslatok értékelése</w:t>
      </w:r>
      <w:r w:rsidR="007A78F7"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 xml:space="preserve"> és a díj átadása</w:t>
      </w:r>
      <w:r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:</w:t>
      </w:r>
    </w:p>
    <w:p w14:paraId="7EDBD038" w14:textId="0ABB1F69" w:rsidR="00BF4B8D" w:rsidRPr="00DE3BB9" w:rsidRDefault="00D21B6B" w:rsidP="00C07AD1">
      <w:pPr>
        <w:spacing w:after="0"/>
        <w:rPr>
          <w:rFonts w:asciiTheme="minorHAnsi" w:hAnsiTheme="minorHAnsi" w:cstheme="minorHAnsi"/>
          <w:szCs w:val="24"/>
        </w:rPr>
      </w:pPr>
      <w:r w:rsidRPr="00DE3BB9">
        <w:rPr>
          <w:rFonts w:asciiTheme="minorHAnsi" w:hAnsiTheme="minorHAnsi" w:cstheme="minorHAnsi"/>
          <w:szCs w:val="24"/>
        </w:rPr>
        <w:t xml:space="preserve">A díj odaítélésével kapcsolatos javaslatot az erre a célra létrehozott </w:t>
      </w:r>
      <w:r w:rsidR="005E315A" w:rsidRPr="00DE3BB9">
        <w:rPr>
          <w:rFonts w:asciiTheme="minorHAnsi" w:hAnsiTheme="minorHAnsi" w:cstheme="minorHAnsi"/>
          <w:szCs w:val="24"/>
        </w:rPr>
        <w:t>3</w:t>
      </w:r>
      <w:r w:rsidRPr="00DE3BB9">
        <w:rPr>
          <w:rFonts w:asciiTheme="minorHAnsi" w:hAnsiTheme="minorHAnsi" w:cstheme="minorHAnsi"/>
          <w:szCs w:val="24"/>
        </w:rPr>
        <w:t xml:space="preserve"> fős 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E</w:t>
      </w:r>
      <w:r w:rsidRPr="00DE3BB9">
        <w:rPr>
          <w:rFonts w:asciiTheme="minorHAnsi" w:hAnsiTheme="minorHAnsi" w:cstheme="minorHAnsi"/>
          <w:b/>
          <w:bCs/>
          <w:szCs w:val="24"/>
        </w:rPr>
        <w:t xml:space="preserve">lőkészítő 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B</w:t>
      </w:r>
      <w:r w:rsidRPr="00DE3BB9">
        <w:rPr>
          <w:rFonts w:asciiTheme="minorHAnsi" w:hAnsiTheme="minorHAnsi" w:cstheme="minorHAnsi"/>
          <w:b/>
          <w:bCs/>
          <w:szCs w:val="24"/>
        </w:rPr>
        <w:t>izottság</w:t>
      </w:r>
      <w:r w:rsidRPr="00DE3BB9">
        <w:rPr>
          <w:rFonts w:asciiTheme="minorHAnsi" w:hAnsiTheme="minorHAnsi" w:cstheme="minorHAnsi"/>
          <w:szCs w:val="24"/>
        </w:rPr>
        <w:t xml:space="preserve"> dolgozza ki. </w:t>
      </w:r>
      <w:r w:rsidR="00BF4B8D" w:rsidRPr="00DE3BB9">
        <w:rPr>
          <w:rFonts w:asciiTheme="minorHAnsi" w:hAnsiTheme="minorHAnsi" w:cstheme="minorHAnsi"/>
          <w:szCs w:val="24"/>
        </w:rPr>
        <w:t>A pályázatokat</w:t>
      </w:r>
      <w:r w:rsidR="007A78F7" w:rsidRPr="00DE3BB9">
        <w:rPr>
          <w:rFonts w:asciiTheme="minorHAnsi" w:hAnsiTheme="minorHAnsi" w:cstheme="minorHAnsi"/>
          <w:szCs w:val="24"/>
        </w:rPr>
        <w:t xml:space="preserve"> a b</w:t>
      </w:r>
      <w:r w:rsidR="00BF4B8D" w:rsidRPr="00DE3BB9">
        <w:rPr>
          <w:rFonts w:asciiTheme="minorHAnsi" w:hAnsiTheme="minorHAnsi" w:cstheme="minorHAnsi"/>
          <w:szCs w:val="24"/>
        </w:rPr>
        <w:t>izottság – a tanulmányi- és sporteredményeket</w:t>
      </w:r>
      <w:r w:rsidR="001C366E" w:rsidRPr="00DE3BB9">
        <w:rPr>
          <w:rFonts w:asciiTheme="minorHAnsi" w:hAnsiTheme="minorHAnsi" w:cstheme="minorHAnsi"/>
          <w:szCs w:val="24"/>
        </w:rPr>
        <w:t xml:space="preserve">, </w:t>
      </w:r>
      <w:r w:rsidR="00DE3BB9">
        <w:rPr>
          <w:rFonts w:asciiTheme="minorHAnsi" w:hAnsiTheme="minorHAnsi" w:cstheme="minorHAnsi"/>
          <w:szCs w:val="24"/>
        </w:rPr>
        <w:t>illetve a</w:t>
      </w:r>
      <w:r w:rsidR="001C366E" w:rsidRPr="00DE3BB9">
        <w:rPr>
          <w:rFonts w:asciiTheme="minorHAnsi" w:hAnsiTheme="minorHAnsi" w:cstheme="minorHAnsi"/>
          <w:szCs w:val="24"/>
        </w:rPr>
        <w:t xml:space="preserve"> köz</w:t>
      </w:r>
      <w:r w:rsidR="001E1998" w:rsidRPr="00DE3BB9">
        <w:rPr>
          <w:rFonts w:asciiTheme="minorHAnsi" w:hAnsiTheme="minorHAnsi" w:cstheme="minorHAnsi"/>
          <w:szCs w:val="24"/>
        </w:rPr>
        <w:t xml:space="preserve">össégi </w:t>
      </w:r>
      <w:r w:rsidR="001C366E" w:rsidRPr="00DE3BB9">
        <w:rPr>
          <w:rFonts w:asciiTheme="minorHAnsi" w:hAnsiTheme="minorHAnsi" w:cstheme="minorHAnsi"/>
          <w:szCs w:val="24"/>
        </w:rPr>
        <w:t>célú tevékenységet</w:t>
      </w:r>
      <w:r w:rsidR="00DE3BB9">
        <w:rPr>
          <w:rFonts w:asciiTheme="minorHAnsi" w:hAnsiTheme="minorHAnsi" w:cstheme="minorHAnsi"/>
          <w:szCs w:val="24"/>
        </w:rPr>
        <w:t>, valamint a tanuló személyes körülményeit, hátrányos helyzetét</w:t>
      </w:r>
      <w:r w:rsidR="00BF4B8D" w:rsidRPr="00DE3BB9">
        <w:rPr>
          <w:rFonts w:asciiTheme="minorHAnsi" w:hAnsiTheme="minorHAnsi" w:cstheme="minorHAnsi"/>
          <w:szCs w:val="24"/>
        </w:rPr>
        <w:t xml:space="preserve"> figyelembe véve – egységes szempontsor alapján értékeli. A</w:t>
      </w:r>
      <w:r w:rsidR="007A78F7" w:rsidRPr="00DE3BB9">
        <w:rPr>
          <w:rFonts w:asciiTheme="minorHAnsi" w:hAnsiTheme="minorHAnsi" w:cstheme="minorHAnsi"/>
          <w:szCs w:val="24"/>
        </w:rPr>
        <w:t xml:space="preserve"> b</w:t>
      </w:r>
      <w:r w:rsidR="00BF4B8D" w:rsidRPr="00DE3BB9">
        <w:rPr>
          <w:rFonts w:asciiTheme="minorHAnsi" w:hAnsiTheme="minorHAnsi" w:cstheme="minorHAnsi"/>
          <w:szCs w:val="24"/>
        </w:rPr>
        <w:t xml:space="preserve">izottság által felterjesztett javaslat alapján 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>a pályázat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ok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 xml:space="preserve"> díjazottjairól a </w:t>
      </w:r>
      <w:r w:rsidRPr="00DE3BB9">
        <w:rPr>
          <w:rFonts w:asciiTheme="minorHAnsi" w:hAnsiTheme="minorHAnsi" w:cstheme="minorHAnsi"/>
          <w:b/>
          <w:bCs/>
          <w:szCs w:val="24"/>
        </w:rPr>
        <w:t>Képviselő-testület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 xml:space="preserve"> dönt</w:t>
      </w:r>
      <w:r w:rsidR="00BF4B8D" w:rsidRPr="00DE3BB9">
        <w:rPr>
          <w:rFonts w:asciiTheme="minorHAnsi" w:hAnsiTheme="minorHAnsi" w:cstheme="minorHAnsi"/>
          <w:szCs w:val="24"/>
        </w:rPr>
        <w:t>.</w:t>
      </w:r>
      <w:r w:rsidR="007A78F7" w:rsidRPr="00DE3BB9">
        <w:rPr>
          <w:rFonts w:asciiTheme="minorHAnsi" w:hAnsiTheme="minorHAnsi" w:cstheme="minorHAnsi"/>
          <w:szCs w:val="24"/>
        </w:rPr>
        <w:t xml:space="preserve"> </w:t>
      </w:r>
      <w:r w:rsidR="00BF4B8D" w:rsidRPr="00DE3BB9">
        <w:rPr>
          <w:rFonts w:asciiTheme="minorHAnsi" w:hAnsiTheme="minorHAnsi" w:cstheme="minorHAnsi"/>
          <w:szCs w:val="24"/>
        </w:rPr>
        <w:t>A</w:t>
      </w:r>
      <w:r w:rsidRPr="00DE3BB9">
        <w:rPr>
          <w:rFonts w:asciiTheme="minorHAnsi" w:hAnsiTheme="minorHAnsi" w:cstheme="minorHAnsi"/>
          <w:szCs w:val="24"/>
        </w:rPr>
        <w:t xml:space="preserve"> díj átadására </w:t>
      </w:r>
      <w:r w:rsidRPr="00DE3BB9">
        <w:rPr>
          <w:rFonts w:asciiTheme="minorHAnsi" w:hAnsiTheme="minorHAnsi" w:cstheme="minorHAnsi"/>
          <w:b/>
          <w:bCs/>
          <w:szCs w:val="24"/>
        </w:rPr>
        <w:t xml:space="preserve">ünnepélyes keretek között, a </w:t>
      </w:r>
      <w:r w:rsidR="001E1998" w:rsidRPr="00DE3BB9">
        <w:rPr>
          <w:rFonts w:asciiTheme="minorHAnsi" w:hAnsiTheme="minorHAnsi" w:cstheme="minorHAnsi"/>
          <w:b/>
          <w:bCs/>
          <w:szCs w:val="24"/>
        </w:rPr>
        <w:t>202</w:t>
      </w:r>
      <w:r w:rsidR="00EB5D7E">
        <w:rPr>
          <w:rFonts w:asciiTheme="minorHAnsi" w:hAnsiTheme="minorHAnsi" w:cstheme="minorHAnsi"/>
          <w:b/>
          <w:bCs/>
          <w:szCs w:val="24"/>
        </w:rPr>
        <w:t>6</w:t>
      </w:r>
      <w:r w:rsidR="001E1998" w:rsidRPr="00DE3BB9">
        <w:rPr>
          <w:rFonts w:asciiTheme="minorHAnsi" w:hAnsiTheme="minorHAnsi" w:cstheme="minorHAnsi"/>
          <w:b/>
          <w:bCs/>
          <w:szCs w:val="24"/>
        </w:rPr>
        <w:t xml:space="preserve">. </w:t>
      </w:r>
      <w:r w:rsidR="005E315A" w:rsidRPr="00DE3BB9">
        <w:rPr>
          <w:rFonts w:asciiTheme="minorHAnsi" w:hAnsiTheme="minorHAnsi" w:cstheme="minorHAnsi"/>
          <w:b/>
          <w:bCs/>
          <w:szCs w:val="24"/>
        </w:rPr>
        <w:t>októ</w:t>
      </w:r>
      <w:r w:rsidRPr="00DE3BB9">
        <w:rPr>
          <w:rFonts w:asciiTheme="minorHAnsi" w:hAnsiTheme="minorHAnsi" w:cstheme="minorHAnsi"/>
          <w:b/>
          <w:bCs/>
          <w:szCs w:val="24"/>
        </w:rPr>
        <w:t>beri képviselő-testületi ülésen</w:t>
      </w:r>
      <w:r w:rsidRPr="00DE3BB9">
        <w:rPr>
          <w:rFonts w:asciiTheme="minorHAnsi" w:hAnsiTheme="minorHAnsi" w:cstheme="minorHAnsi"/>
          <w:szCs w:val="24"/>
        </w:rPr>
        <w:t xml:space="preserve"> kerül sor.</w:t>
      </w:r>
      <w:r w:rsidR="00BF4B8D" w:rsidRPr="00DE3BB9">
        <w:rPr>
          <w:rFonts w:asciiTheme="minorHAnsi" w:hAnsiTheme="minorHAnsi" w:cstheme="minorHAnsi"/>
          <w:szCs w:val="24"/>
        </w:rPr>
        <w:t xml:space="preserve"> </w:t>
      </w:r>
    </w:p>
    <w:p w14:paraId="14CD6D0E" w14:textId="77777777" w:rsidR="0094601F" w:rsidRDefault="0094601F" w:rsidP="00C07AD1">
      <w:pPr>
        <w:spacing w:after="0"/>
        <w:rPr>
          <w:rFonts w:asciiTheme="minorHAnsi" w:hAnsiTheme="minorHAnsi" w:cstheme="minorHAnsi"/>
          <w:szCs w:val="24"/>
        </w:rPr>
      </w:pPr>
    </w:p>
    <w:p w14:paraId="2C62EAE1" w14:textId="77777777" w:rsidR="00DE3BB9" w:rsidRPr="008405CD" w:rsidRDefault="00DE3BB9" w:rsidP="00C07AD1">
      <w:pPr>
        <w:spacing w:after="0"/>
        <w:rPr>
          <w:rFonts w:asciiTheme="minorHAnsi" w:hAnsiTheme="minorHAnsi" w:cstheme="minorHAnsi"/>
          <w:szCs w:val="24"/>
        </w:rPr>
      </w:pPr>
    </w:p>
    <w:sectPr w:rsidR="00DE3BB9" w:rsidRPr="008405CD" w:rsidSect="008405CD">
      <w:headerReference w:type="even" r:id="rId10"/>
      <w:footerReference w:type="default" r:id="rId11"/>
      <w:footerReference w:type="first" r:id="rId12"/>
      <w:pgSz w:w="11906" w:h="16838"/>
      <w:pgMar w:top="1134" w:right="1417" w:bottom="284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1A2B" w14:textId="77777777" w:rsidR="00406B4F" w:rsidRDefault="00406B4F">
      <w:pPr>
        <w:spacing w:after="0"/>
      </w:pPr>
      <w:r>
        <w:separator/>
      </w:r>
    </w:p>
  </w:endnote>
  <w:endnote w:type="continuationSeparator" w:id="0">
    <w:p w14:paraId="10324480" w14:textId="77777777" w:rsidR="00406B4F" w:rsidRDefault="00406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2642"/>
      <w:docPartObj>
        <w:docPartGallery w:val="Page Numbers (Bottom of Page)"/>
        <w:docPartUnique/>
      </w:docPartObj>
    </w:sdtPr>
    <w:sdtEndPr/>
    <w:sdtContent>
      <w:p w14:paraId="6D45477E" w14:textId="77777777" w:rsidR="00A465FF" w:rsidRDefault="00C83A5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D4A556" w14:textId="77777777" w:rsidR="00A465FF" w:rsidRDefault="00A465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E2F" w14:textId="77777777" w:rsidR="00A465FF" w:rsidRDefault="00A465FF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14:paraId="526461B1" w14:textId="77777777" w:rsidR="00A465FF" w:rsidRPr="00303EA9" w:rsidRDefault="00C83A59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>
      <w:rPr>
        <w:noProof/>
        <w:szCs w:val="24"/>
      </w:rPr>
      <w:t>1</w:t>
    </w:r>
    <w:r w:rsidRPr="00303EA9">
      <w:rPr>
        <w:szCs w:val="24"/>
      </w:rPr>
      <w:fldChar w:fldCharType="end"/>
    </w:r>
  </w:p>
  <w:p w14:paraId="70049D70" w14:textId="77777777" w:rsidR="00A465FF" w:rsidRDefault="00A465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21AF" w14:textId="77777777" w:rsidR="00406B4F" w:rsidRDefault="00406B4F">
      <w:pPr>
        <w:spacing w:after="0"/>
      </w:pPr>
      <w:r>
        <w:separator/>
      </w:r>
    </w:p>
  </w:footnote>
  <w:footnote w:type="continuationSeparator" w:id="0">
    <w:p w14:paraId="6FA52F1D" w14:textId="77777777" w:rsidR="00406B4F" w:rsidRDefault="00406B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E670" w14:textId="77777777" w:rsidR="00A465FF" w:rsidRDefault="00C83A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A1512A2" w14:textId="77777777" w:rsidR="00A465FF" w:rsidRDefault="00A46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4F72"/>
    <w:multiLevelType w:val="hybridMultilevel"/>
    <w:tmpl w:val="8ACAFE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65950"/>
    <w:multiLevelType w:val="hybridMultilevel"/>
    <w:tmpl w:val="D8C6B8BC"/>
    <w:lvl w:ilvl="0" w:tplc="A176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9F8"/>
    <w:multiLevelType w:val="multilevel"/>
    <w:tmpl w:val="CECCE60A"/>
    <w:lvl w:ilvl="0">
      <w:start w:val="1"/>
      <w:numFmt w:val="decimal"/>
      <w:pStyle w:val="Cmsor1"/>
      <w:lvlText w:val="%1."/>
      <w:lvlJc w:val="left"/>
      <w:pPr>
        <w:ind w:left="502" w:hanging="360"/>
      </w:p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D641611"/>
    <w:multiLevelType w:val="hybridMultilevel"/>
    <w:tmpl w:val="99FCCC6E"/>
    <w:lvl w:ilvl="0" w:tplc="729EB3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7D14FCA"/>
    <w:multiLevelType w:val="hybridMultilevel"/>
    <w:tmpl w:val="8ACAFE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07082">
    <w:abstractNumId w:val="9"/>
  </w:num>
  <w:num w:numId="2" w16cid:durableId="2095349238">
    <w:abstractNumId w:val="10"/>
  </w:num>
  <w:num w:numId="3" w16cid:durableId="747114621">
    <w:abstractNumId w:val="0"/>
  </w:num>
  <w:num w:numId="4" w16cid:durableId="1364676461">
    <w:abstractNumId w:val="1"/>
  </w:num>
  <w:num w:numId="5" w16cid:durableId="1536457621">
    <w:abstractNumId w:val="17"/>
  </w:num>
  <w:num w:numId="6" w16cid:durableId="1682507202">
    <w:abstractNumId w:val="2"/>
  </w:num>
  <w:num w:numId="7" w16cid:durableId="510603440">
    <w:abstractNumId w:val="6"/>
  </w:num>
  <w:num w:numId="8" w16cid:durableId="425614491">
    <w:abstractNumId w:val="7"/>
  </w:num>
  <w:num w:numId="9" w16cid:durableId="1571036976">
    <w:abstractNumId w:val="5"/>
  </w:num>
  <w:num w:numId="10" w16cid:durableId="421996003">
    <w:abstractNumId w:val="18"/>
  </w:num>
  <w:num w:numId="11" w16cid:durableId="624972563">
    <w:abstractNumId w:val="12"/>
  </w:num>
  <w:num w:numId="12" w16cid:durableId="1099106272">
    <w:abstractNumId w:val="15"/>
  </w:num>
  <w:num w:numId="13" w16cid:durableId="999381419">
    <w:abstractNumId w:val="14"/>
  </w:num>
  <w:num w:numId="14" w16cid:durableId="747924502">
    <w:abstractNumId w:val="13"/>
  </w:num>
  <w:num w:numId="15" w16cid:durableId="1735353839">
    <w:abstractNumId w:val="11"/>
  </w:num>
  <w:num w:numId="16" w16cid:durableId="170881346">
    <w:abstractNumId w:val="4"/>
  </w:num>
  <w:num w:numId="17" w16cid:durableId="567032434">
    <w:abstractNumId w:val="16"/>
  </w:num>
  <w:num w:numId="18" w16cid:durableId="1951429845">
    <w:abstractNumId w:val="6"/>
  </w:num>
  <w:num w:numId="19" w16cid:durableId="879365845">
    <w:abstractNumId w:val="6"/>
  </w:num>
  <w:num w:numId="20" w16cid:durableId="1047335701">
    <w:abstractNumId w:val="6"/>
  </w:num>
  <w:num w:numId="21" w16cid:durableId="1165364407">
    <w:abstractNumId w:val="6"/>
  </w:num>
  <w:num w:numId="22" w16cid:durableId="244999862">
    <w:abstractNumId w:val="6"/>
  </w:num>
  <w:num w:numId="23" w16cid:durableId="2114548507">
    <w:abstractNumId w:val="6"/>
  </w:num>
  <w:num w:numId="24" w16cid:durableId="315303390">
    <w:abstractNumId w:val="3"/>
  </w:num>
  <w:num w:numId="25" w16cid:durableId="1045712943">
    <w:abstractNumId w:val="6"/>
  </w:num>
  <w:num w:numId="26" w16cid:durableId="183186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D"/>
    <w:rsid w:val="000147A2"/>
    <w:rsid w:val="0004772A"/>
    <w:rsid w:val="0008606D"/>
    <w:rsid w:val="00093F26"/>
    <w:rsid w:val="000C4F39"/>
    <w:rsid w:val="000E1F9A"/>
    <w:rsid w:val="0014398B"/>
    <w:rsid w:val="00195FA3"/>
    <w:rsid w:val="001C366E"/>
    <w:rsid w:val="001D19D9"/>
    <w:rsid w:val="001D1AB2"/>
    <w:rsid w:val="001E1998"/>
    <w:rsid w:val="001E410B"/>
    <w:rsid w:val="00220626"/>
    <w:rsid w:val="00273EDA"/>
    <w:rsid w:val="002B79F3"/>
    <w:rsid w:val="00303071"/>
    <w:rsid w:val="003628F7"/>
    <w:rsid w:val="003B2F8C"/>
    <w:rsid w:val="00406B4F"/>
    <w:rsid w:val="0045147A"/>
    <w:rsid w:val="004975A4"/>
    <w:rsid w:val="004A2C1C"/>
    <w:rsid w:val="004C7B4D"/>
    <w:rsid w:val="004E58BD"/>
    <w:rsid w:val="005462B0"/>
    <w:rsid w:val="00570121"/>
    <w:rsid w:val="005E0430"/>
    <w:rsid w:val="005E315A"/>
    <w:rsid w:val="00635003"/>
    <w:rsid w:val="006D4FF4"/>
    <w:rsid w:val="006E6737"/>
    <w:rsid w:val="007467DA"/>
    <w:rsid w:val="00786D28"/>
    <w:rsid w:val="007A78F7"/>
    <w:rsid w:val="007E3D86"/>
    <w:rsid w:val="00815971"/>
    <w:rsid w:val="008405CD"/>
    <w:rsid w:val="008940FB"/>
    <w:rsid w:val="008F2E83"/>
    <w:rsid w:val="009325FF"/>
    <w:rsid w:val="00943345"/>
    <w:rsid w:val="0094601F"/>
    <w:rsid w:val="00960125"/>
    <w:rsid w:val="0098540B"/>
    <w:rsid w:val="0099179A"/>
    <w:rsid w:val="009A4D10"/>
    <w:rsid w:val="00A14021"/>
    <w:rsid w:val="00A465FF"/>
    <w:rsid w:val="00A76C02"/>
    <w:rsid w:val="00B00857"/>
    <w:rsid w:val="00B4253A"/>
    <w:rsid w:val="00B769C8"/>
    <w:rsid w:val="00BF4B8D"/>
    <w:rsid w:val="00C07AD1"/>
    <w:rsid w:val="00C53E90"/>
    <w:rsid w:val="00C6138D"/>
    <w:rsid w:val="00C83A59"/>
    <w:rsid w:val="00CC69D7"/>
    <w:rsid w:val="00D21B6B"/>
    <w:rsid w:val="00D87208"/>
    <w:rsid w:val="00DE3BB9"/>
    <w:rsid w:val="00E1179D"/>
    <w:rsid w:val="00E91FA0"/>
    <w:rsid w:val="00EB5D7E"/>
    <w:rsid w:val="00F443FE"/>
    <w:rsid w:val="00F61D06"/>
    <w:rsid w:val="00F9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A1B"/>
  <w15:chartTrackingRefBased/>
  <w15:docId w15:val="{14D860A4-673A-459D-A772-71EF2C8A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4B8D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F4B8D"/>
    <w:pPr>
      <w:keepNext/>
      <w:numPr>
        <w:numId w:val="7"/>
      </w:numPr>
      <w:spacing w:before="720" w:after="240"/>
      <w:outlineLvl w:val="0"/>
    </w:pPr>
    <w:rPr>
      <w:b/>
      <w:caps/>
      <w:color w:val="0070C0"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BF4B8D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4B8D"/>
    <w:rPr>
      <w:rFonts w:ascii="Times New Roman" w:eastAsia="Times New Roman" w:hAnsi="Times New Roman" w:cs="Times New Roman"/>
      <w:b/>
      <w:caps/>
      <w:color w:val="0070C0"/>
      <w:kern w:val="0"/>
      <w:sz w:val="32"/>
      <w:szCs w:val="32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BF4B8D"/>
    <w:rPr>
      <w:rFonts w:ascii="Times New Roman" w:eastAsia="Times New Roman" w:hAnsi="Times New Roman" w:cs="Times New Roman"/>
      <w:b/>
      <w:caps/>
      <w:color w:val="0070C0"/>
      <w:kern w:val="0"/>
      <w:lang w:eastAsia="hu-HU"/>
      <w14:ligatures w14:val="none"/>
    </w:rPr>
  </w:style>
  <w:style w:type="paragraph" w:styleId="lfej">
    <w:name w:val="header"/>
    <w:basedOn w:val="Norml"/>
    <w:link w:val="lfejChar"/>
    <w:rsid w:val="00BF4B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4B8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BF4B8D"/>
  </w:style>
  <w:style w:type="paragraph" w:styleId="Szvegtrzs">
    <w:name w:val="Body Text"/>
    <w:basedOn w:val="Norml"/>
    <w:link w:val="SzvegtrzsChar"/>
    <w:rsid w:val="00BF4B8D"/>
    <w:pPr>
      <w:widowControl w:val="0"/>
      <w:spacing w:line="480" w:lineRule="auto"/>
    </w:pPr>
    <w:rPr>
      <w:rFonts w:ascii="Arial" w:hAnsi="Arial"/>
      <w:snapToGrid w:val="0"/>
    </w:rPr>
  </w:style>
  <w:style w:type="character" w:customStyle="1" w:styleId="SzvegtrzsChar">
    <w:name w:val="Szövegtörzs Char"/>
    <w:basedOn w:val="Bekezdsalapbettpusa"/>
    <w:link w:val="Szvegtrzs"/>
    <w:rsid w:val="00BF4B8D"/>
    <w:rPr>
      <w:rFonts w:ascii="Arial" w:eastAsia="Times New Roman" w:hAnsi="Arial" w:cs="Times New Roman"/>
      <w:snapToGrid w:val="0"/>
      <w:kern w:val="0"/>
      <w:sz w:val="24"/>
      <w:szCs w:val="20"/>
      <w:lang w:eastAsia="hu-HU"/>
      <w14:ligatures w14:val="none"/>
    </w:rPr>
  </w:style>
  <w:style w:type="character" w:styleId="Hiperhivatkozs">
    <w:name w:val="Hyperlink"/>
    <w:uiPriority w:val="99"/>
    <w:rsid w:val="00BF4B8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BF4B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B8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Jegyzethivatkozs">
    <w:name w:val="annotation reference"/>
    <w:semiHidden/>
    <w:rsid w:val="00BF4B8D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BF4B8D"/>
    <w:pPr>
      <w:ind w:left="708"/>
    </w:pPr>
  </w:style>
  <w:style w:type="character" w:styleId="Feloldatlanmegemlts">
    <w:name w:val="Unresolved Mention"/>
    <w:basedOn w:val="Bekezdsalapbettpusa"/>
    <w:uiPriority w:val="99"/>
    <w:semiHidden/>
    <w:unhideWhenUsed/>
    <w:rsid w:val="004A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ongyos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okovacs.peter@hivatal.gyongyos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spar.katalin@gyongyosph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3</cp:revision>
  <dcterms:created xsi:type="dcterms:W3CDTF">2025-07-10T09:54:00Z</dcterms:created>
  <dcterms:modified xsi:type="dcterms:W3CDTF">2026-01-15T09:15:00Z</dcterms:modified>
</cp:coreProperties>
</file>